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5A27C1" w:rsidRPr="001665AD" w:rsidTr="001665AD">
        <w:tc>
          <w:tcPr>
            <w:tcW w:w="10098" w:type="dxa"/>
          </w:tcPr>
          <w:p w:rsidR="005A27C1" w:rsidRPr="001665AD" w:rsidRDefault="005A27C1" w:rsidP="001665AD">
            <w:pPr>
              <w:spacing w:after="0" w:line="240" w:lineRule="auto"/>
              <w:rPr>
                <w:b/>
              </w:rPr>
            </w:pPr>
            <w:r w:rsidRPr="001665AD">
              <w:rPr>
                <w:b/>
              </w:rPr>
              <w:t>Name</w:t>
            </w:r>
          </w:p>
          <w:p w:rsidR="005A27C1" w:rsidRPr="001665AD" w:rsidRDefault="005A27C1" w:rsidP="001665AD">
            <w:pPr>
              <w:spacing w:after="0" w:line="240" w:lineRule="auto"/>
              <w:rPr>
                <w:b/>
              </w:rPr>
            </w:pPr>
          </w:p>
          <w:p w:rsidR="005A27C1" w:rsidRPr="001665AD" w:rsidRDefault="005A27C1" w:rsidP="001665AD">
            <w:pPr>
              <w:spacing w:after="0" w:line="240" w:lineRule="auto"/>
              <w:rPr>
                <w:b/>
              </w:rPr>
            </w:pPr>
            <w:r w:rsidRPr="001665AD">
              <w:rPr>
                <w:b/>
              </w:rPr>
              <w:t>Lesson Title</w:t>
            </w:r>
          </w:p>
          <w:p w:rsidR="005A27C1" w:rsidRPr="001665AD" w:rsidRDefault="005A27C1" w:rsidP="001665AD">
            <w:pPr>
              <w:spacing w:after="0" w:line="240" w:lineRule="auto"/>
              <w:rPr>
                <w:b/>
              </w:rPr>
            </w:pPr>
          </w:p>
          <w:p w:rsidR="005A27C1" w:rsidRPr="001665AD" w:rsidRDefault="005A27C1" w:rsidP="001665AD">
            <w:pPr>
              <w:spacing w:after="0" w:line="240" w:lineRule="auto"/>
              <w:rPr>
                <w:b/>
              </w:rPr>
            </w:pPr>
            <w:r w:rsidRPr="001665AD">
              <w:rPr>
                <w:b/>
              </w:rPr>
              <w:t>Grade level(s)/Course</w:t>
            </w:r>
          </w:p>
          <w:p w:rsidR="00CD66F9" w:rsidRPr="001665AD" w:rsidRDefault="00CD66F9" w:rsidP="001665AD">
            <w:pPr>
              <w:spacing w:after="0" w:line="240" w:lineRule="auto"/>
              <w:rPr>
                <w:b/>
              </w:rPr>
            </w:pPr>
          </w:p>
          <w:p w:rsidR="00CD66F9" w:rsidRPr="001665AD" w:rsidRDefault="00CD66F9" w:rsidP="001665AD">
            <w:pPr>
              <w:spacing w:after="0" w:line="240" w:lineRule="auto"/>
              <w:rPr>
                <w:b/>
              </w:rPr>
            </w:pPr>
            <w:r w:rsidRPr="001665AD">
              <w:rPr>
                <w:b/>
              </w:rPr>
              <w:t>Time Frame (# of class periods/___minutes each)</w:t>
            </w:r>
          </w:p>
          <w:p w:rsidR="005A27C1" w:rsidRPr="001665AD" w:rsidRDefault="005A27C1" w:rsidP="001665AD">
            <w:pPr>
              <w:spacing w:after="0" w:line="240" w:lineRule="auto"/>
            </w:pPr>
          </w:p>
        </w:tc>
      </w:tr>
    </w:tbl>
    <w:p w:rsidR="005A27C1" w:rsidRPr="00D14CC5" w:rsidRDefault="00730B36" w:rsidP="005A27C1">
      <w:pPr>
        <w:jc w:val="center"/>
        <w:rPr>
          <w:b/>
        </w:rPr>
      </w:pPr>
      <w:r>
        <w:rPr>
          <w:b/>
        </w:rPr>
        <w:br/>
      </w:r>
      <w:r w:rsidR="007823CC">
        <w:rPr>
          <w:b/>
        </w:rPr>
        <w:t>INSTRUCTIONAL</w:t>
      </w:r>
      <w:r w:rsidR="00D14CC5" w:rsidRPr="00D14CC5">
        <w:rPr>
          <w:b/>
        </w:rPr>
        <w:t xml:space="preserve"> </w:t>
      </w:r>
      <w:r w:rsidR="005A27C1" w:rsidRPr="00D14CC5">
        <w:rPr>
          <w:b/>
        </w:rPr>
        <w:t>CONTEXT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5A27C1" w:rsidRPr="001665AD" w:rsidTr="001665AD">
        <w:tc>
          <w:tcPr>
            <w:tcW w:w="10098" w:type="dxa"/>
          </w:tcPr>
          <w:p w:rsidR="00D14CC5" w:rsidRPr="001665AD" w:rsidRDefault="007823CC" w:rsidP="001665AD">
            <w:pPr>
              <w:spacing w:after="0" w:line="240" w:lineRule="auto"/>
            </w:pPr>
            <w:r w:rsidRPr="001665AD">
              <w:rPr>
                <w:b/>
              </w:rPr>
              <w:t xml:space="preserve">What do I know about my students that will inform this lesson? </w:t>
            </w:r>
          </w:p>
          <w:p w:rsidR="005A27C1" w:rsidRPr="001665AD" w:rsidRDefault="005A27C1" w:rsidP="001665AD">
            <w:pPr>
              <w:spacing w:after="0" w:line="240" w:lineRule="auto"/>
            </w:pPr>
          </w:p>
          <w:p w:rsidR="00657AEE" w:rsidRPr="001665AD" w:rsidRDefault="00657AEE" w:rsidP="001665AD">
            <w:pPr>
              <w:spacing w:after="0" w:line="240" w:lineRule="auto"/>
            </w:pPr>
          </w:p>
        </w:tc>
      </w:tr>
      <w:tr w:rsidR="005A27C1" w:rsidRPr="001665AD" w:rsidTr="001665AD">
        <w:tc>
          <w:tcPr>
            <w:tcW w:w="10098" w:type="dxa"/>
          </w:tcPr>
          <w:p w:rsidR="005A27C1" w:rsidRPr="001665AD" w:rsidRDefault="00CD66F9" w:rsidP="001665AD">
            <w:pPr>
              <w:spacing w:after="0" w:line="240" w:lineRule="auto"/>
              <w:rPr>
                <w:color w:val="0070C0"/>
              </w:rPr>
            </w:pPr>
            <w:r w:rsidRPr="001665AD">
              <w:rPr>
                <w:b/>
              </w:rPr>
              <w:t>How does this lesson connect with and build on the previous lesson(s)?</w:t>
            </w:r>
          </w:p>
          <w:p w:rsidR="00D14CC5" w:rsidRPr="001665AD" w:rsidRDefault="00D14CC5" w:rsidP="001665AD">
            <w:pPr>
              <w:spacing w:after="0" w:line="240" w:lineRule="auto"/>
              <w:rPr>
                <w:b/>
              </w:rPr>
            </w:pPr>
          </w:p>
          <w:p w:rsidR="00657AEE" w:rsidRPr="001665AD" w:rsidRDefault="00657AEE" w:rsidP="001665AD">
            <w:pPr>
              <w:spacing w:after="0" w:line="240" w:lineRule="auto"/>
              <w:rPr>
                <w:b/>
              </w:rPr>
            </w:pPr>
          </w:p>
        </w:tc>
      </w:tr>
      <w:tr w:rsidR="005A27C1" w:rsidRPr="001665AD" w:rsidTr="001665AD">
        <w:tc>
          <w:tcPr>
            <w:tcW w:w="10098" w:type="dxa"/>
          </w:tcPr>
          <w:p w:rsidR="00D14CC5" w:rsidRPr="001665AD" w:rsidRDefault="00657AEE" w:rsidP="001665AD">
            <w:pPr>
              <w:spacing w:after="0" w:line="240" w:lineRule="auto"/>
              <w:rPr>
                <w:b/>
              </w:rPr>
            </w:pPr>
            <w:r w:rsidRPr="001665AD">
              <w:rPr>
                <w:b/>
              </w:rPr>
              <w:t>How do you expect to build on this lesson in subsequent lessons?</w:t>
            </w:r>
          </w:p>
          <w:p w:rsidR="00657AEE" w:rsidRPr="001665AD" w:rsidRDefault="00657AEE" w:rsidP="001665AD">
            <w:pPr>
              <w:spacing w:after="0" w:line="240" w:lineRule="auto"/>
              <w:rPr>
                <w:b/>
              </w:rPr>
            </w:pPr>
          </w:p>
          <w:p w:rsidR="00657AEE" w:rsidRPr="001665AD" w:rsidRDefault="00657AEE" w:rsidP="001665AD">
            <w:pPr>
              <w:spacing w:after="0" w:line="240" w:lineRule="auto"/>
              <w:rPr>
                <w:b/>
              </w:rPr>
            </w:pPr>
          </w:p>
        </w:tc>
      </w:tr>
      <w:tr w:rsidR="00D14CC5" w:rsidRPr="001665AD" w:rsidTr="001665AD">
        <w:tc>
          <w:tcPr>
            <w:tcW w:w="10098" w:type="dxa"/>
          </w:tcPr>
          <w:p w:rsidR="00D14CC5" w:rsidRPr="001665AD" w:rsidRDefault="00D14CC5" w:rsidP="001665AD">
            <w:pPr>
              <w:spacing w:after="0" w:line="240" w:lineRule="auto"/>
              <w:rPr>
                <w:b/>
              </w:rPr>
            </w:pPr>
            <w:r w:rsidRPr="001665AD">
              <w:rPr>
                <w:b/>
              </w:rPr>
              <w:t>List any other special features of your school or classroom that will affect the teaching of this lesson.</w:t>
            </w:r>
          </w:p>
          <w:p w:rsidR="00657AEE" w:rsidRPr="001665AD" w:rsidRDefault="00657AEE" w:rsidP="001665AD">
            <w:pPr>
              <w:spacing w:after="0" w:line="240" w:lineRule="auto"/>
              <w:rPr>
                <w:b/>
              </w:rPr>
            </w:pPr>
          </w:p>
          <w:p w:rsidR="00657AEE" w:rsidRPr="001665AD" w:rsidRDefault="00657AEE" w:rsidP="001665AD">
            <w:pPr>
              <w:spacing w:after="0" w:line="240" w:lineRule="auto"/>
              <w:rPr>
                <w:b/>
              </w:rPr>
            </w:pPr>
          </w:p>
        </w:tc>
      </w:tr>
    </w:tbl>
    <w:p w:rsidR="00787631" w:rsidRDefault="00003277" w:rsidP="00787631">
      <w:pPr>
        <w:jc w:val="center"/>
        <w:rPr>
          <w:b/>
        </w:rPr>
      </w:pPr>
      <w:r>
        <w:rPr>
          <w:b/>
        </w:rPr>
        <w:br/>
      </w:r>
      <w:r w:rsidR="00787631">
        <w:rPr>
          <w:b/>
        </w:rPr>
        <w:t>INFORMATION ABOUT THE LESSON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787631" w:rsidRPr="001665AD" w:rsidTr="001665AD">
        <w:tc>
          <w:tcPr>
            <w:tcW w:w="10098" w:type="dxa"/>
          </w:tcPr>
          <w:p w:rsidR="00787631" w:rsidRPr="001665AD" w:rsidRDefault="00787631" w:rsidP="001665AD">
            <w:pPr>
              <w:tabs>
                <w:tab w:val="left" w:pos="2160"/>
              </w:tabs>
              <w:spacing w:after="0" w:line="240" w:lineRule="auto"/>
              <w:rPr>
                <w:b/>
                <w:color w:val="000000"/>
              </w:rPr>
            </w:pPr>
            <w:r w:rsidRPr="001665AD">
              <w:rPr>
                <w:b/>
                <w:color w:val="000000"/>
              </w:rPr>
              <w:t>Enduring Understanding and/or Essential Question</w:t>
            </w:r>
          </w:p>
          <w:p w:rsidR="00787631" w:rsidRPr="001665AD" w:rsidRDefault="00787631" w:rsidP="001665AD">
            <w:pPr>
              <w:tabs>
                <w:tab w:val="left" w:pos="2160"/>
              </w:tabs>
              <w:spacing w:after="0" w:line="240" w:lineRule="auto"/>
              <w:rPr>
                <w:b/>
                <w:color w:val="000000"/>
              </w:rPr>
            </w:pPr>
            <w:r w:rsidRPr="001665AD">
              <w:rPr>
                <w:color w:val="0070C0"/>
              </w:rPr>
              <w:t>The important, powerful ideas that enable us to make sense of isolated facts.   What is the big idea of that your lesson encompasses?</w:t>
            </w:r>
          </w:p>
        </w:tc>
      </w:tr>
      <w:tr w:rsidR="00F54F0E" w:rsidRPr="001665AD" w:rsidTr="001665AD">
        <w:tc>
          <w:tcPr>
            <w:tcW w:w="10098" w:type="dxa"/>
          </w:tcPr>
          <w:p w:rsidR="00F54F0E" w:rsidRPr="001665AD" w:rsidRDefault="00C65B59" w:rsidP="001665AD">
            <w:pPr>
              <w:tabs>
                <w:tab w:val="left" w:pos="2160"/>
              </w:tabs>
              <w:spacing w:after="0" w:line="240" w:lineRule="auto"/>
              <w:rPr>
                <w:b/>
                <w:color w:val="000000"/>
              </w:rPr>
            </w:pPr>
            <w:r w:rsidRPr="001665AD">
              <w:rPr>
                <w:b/>
                <w:color w:val="000000"/>
              </w:rPr>
              <w:t>Content</w:t>
            </w:r>
            <w:r w:rsidR="00F54F0E" w:rsidRPr="001665AD">
              <w:rPr>
                <w:b/>
                <w:color w:val="000000"/>
              </w:rPr>
              <w:t xml:space="preserve"> Standards</w:t>
            </w:r>
          </w:p>
          <w:p w:rsidR="00F54F0E" w:rsidRPr="001665AD" w:rsidRDefault="00C65B59" w:rsidP="001665AD">
            <w:pPr>
              <w:tabs>
                <w:tab w:val="left" w:pos="2160"/>
              </w:tabs>
              <w:spacing w:after="0" w:line="240" w:lineRule="auto"/>
              <w:rPr>
                <w:color w:val="0070C0"/>
              </w:rPr>
            </w:pPr>
            <w:r w:rsidRPr="001665AD">
              <w:rPr>
                <w:color w:val="0070C0"/>
              </w:rPr>
              <w:t>The Content Standards</w:t>
            </w:r>
            <w:r w:rsidR="00F54F0E" w:rsidRPr="001665AD">
              <w:rPr>
                <w:color w:val="0070C0"/>
              </w:rPr>
              <w:t xml:space="preserve"> specifically explain what</w:t>
            </w:r>
            <w:r w:rsidRPr="001665AD">
              <w:rPr>
                <w:color w:val="0070C0"/>
              </w:rPr>
              <w:t xml:space="preserve"> students need to know and be able to do</w:t>
            </w:r>
            <w:r w:rsidR="00F54F0E" w:rsidRPr="001665AD">
              <w:rPr>
                <w:color w:val="0070C0"/>
              </w:rPr>
              <w:t>.  If only teaching part of the standard, include ONLY the relevant part. List the code/number and</w:t>
            </w:r>
            <w:r w:rsidRPr="001665AD">
              <w:rPr>
                <w:color w:val="0070C0"/>
              </w:rPr>
              <w:t xml:space="preserve"> written</w:t>
            </w:r>
            <w:r w:rsidR="00F54F0E" w:rsidRPr="001665AD">
              <w:rPr>
                <w:color w:val="0070C0"/>
              </w:rPr>
              <w:t xml:space="preserve"> text.</w:t>
            </w:r>
          </w:p>
        </w:tc>
      </w:tr>
      <w:tr w:rsidR="00787631" w:rsidRPr="001665AD" w:rsidTr="001665AD">
        <w:tc>
          <w:tcPr>
            <w:tcW w:w="10098" w:type="dxa"/>
          </w:tcPr>
          <w:p w:rsidR="00787631" w:rsidRPr="001665AD" w:rsidRDefault="00003277" w:rsidP="001665AD">
            <w:pPr>
              <w:spacing w:after="0" w:line="240" w:lineRule="auto"/>
              <w:rPr>
                <w:b/>
              </w:rPr>
            </w:pPr>
            <w:r w:rsidRPr="001665AD">
              <w:rPr>
                <w:b/>
              </w:rPr>
              <w:t>Objectives</w:t>
            </w:r>
          </w:p>
          <w:p w:rsidR="00787631" w:rsidRPr="001665AD" w:rsidRDefault="00003277" w:rsidP="001665AD">
            <w:pPr>
              <w:spacing w:after="0" w:line="240" w:lineRule="auto"/>
              <w:rPr>
                <w:color w:val="0070C0"/>
              </w:rPr>
            </w:pPr>
            <w:r w:rsidRPr="001665AD">
              <w:rPr>
                <w:color w:val="0070C0"/>
              </w:rPr>
              <w:t>Statements</w:t>
            </w:r>
            <w:r w:rsidR="00787631" w:rsidRPr="001665AD">
              <w:rPr>
                <w:color w:val="0070C0"/>
              </w:rPr>
              <w:t xml:space="preserve"> indicating wha</w:t>
            </w:r>
            <w:r w:rsidR="00C65B59" w:rsidRPr="001665AD">
              <w:rPr>
                <w:color w:val="0070C0"/>
              </w:rPr>
              <w:t>t the student will know,</w:t>
            </w:r>
            <w:r w:rsidRPr="001665AD">
              <w:rPr>
                <w:color w:val="0070C0"/>
              </w:rPr>
              <w:t xml:space="preserve"> understand</w:t>
            </w:r>
            <w:r w:rsidR="00C65B59" w:rsidRPr="001665AD">
              <w:rPr>
                <w:color w:val="0070C0"/>
              </w:rPr>
              <w:t>,</w:t>
            </w:r>
            <w:r w:rsidRPr="001665AD">
              <w:rPr>
                <w:color w:val="0070C0"/>
              </w:rPr>
              <w:t xml:space="preserve"> or be able to do by</w:t>
            </w:r>
            <w:r w:rsidR="00787631" w:rsidRPr="001665AD">
              <w:rPr>
                <w:color w:val="0070C0"/>
              </w:rPr>
              <w:t xml:space="preserve"> the end of the lesson. Usually the outcom</w:t>
            </w:r>
            <w:r w:rsidR="00C65B59" w:rsidRPr="001665AD">
              <w:rPr>
                <w:color w:val="0070C0"/>
              </w:rPr>
              <w:t>e begins with “The student will</w:t>
            </w:r>
            <w:r w:rsidR="00787631" w:rsidRPr="001665AD">
              <w:rPr>
                <w:color w:val="0070C0"/>
              </w:rPr>
              <w:t>….”</w:t>
            </w:r>
            <w:r w:rsidR="00C65B59" w:rsidRPr="001665AD">
              <w:rPr>
                <w:color w:val="0070C0"/>
              </w:rPr>
              <w:t xml:space="preserve"> </w:t>
            </w:r>
            <w:r w:rsidR="00787631" w:rsidRPr="001665AD">
              <w:rPr>
                <w:color w:val="0070C0"/>
              </w:rPr>
              <w:t>Consider both knowledge and skill outcomes to include.</w:t>
            </w:r>
          </w:p>
          <w:p w:rsidR="00787631" w:rsidRPr="001665AD" w:rsidRDefault="00F54F0E" w:rsidP="001665AD">
            <w:pPr>
              <w:tabs>
                <w:tab w:val="left" w:pos="2160"/>
              </w:tabs>
              <w:spacing w:after="0" w:line="240" w:lineRule="auto"/>
              <w:rPr>
                <w:color w:val="0070C0"/>
              </w:rPr>
            </w:pPr>
            <w:r w:rsidRPr="001665AD">
              <w:rPr>
                <w:color w:val="0070C0"/>
              </w:rPr>
              <w:t xml:space="preserve">* </w:t>
            </w:r>
            <w:r w:rsidR="00003277" w:rsidRPr="001665AD">
              <w:rPr>
                <w:color w:val="0070C0"/>
              </w:rPr>
              <w:t xml:space="preserve">Use </w:t>
            </w:r>
            <w:r w:rsidR="00003277" w:rsidRPr="001665AD">
              <w:rPr>
                <w:color w:val="0070C0"/>
                <w:u w:val="single"/>
              </w:rPr>
              <w:t>Symbolic Notation</w:t>
            </w:r>
            <w:r w:rsidR="00003277" w:rsidRPr="001665AD">
              <w:rPr>
                <w:color w:val="0070C0"/>
              </w:rPr>
              <w:t xml:space="preserve"> to </w:t>
            </w:r>
            <w:r w:rsidR="00003277" w:rsidRPr="001665AD">
              <w:rPr>
                <w:color w:val="0070C0"/>
                <w:u w:val="single"/>
              </w:rPr>
              <w:t xml:space="preserve">reference the </w:t>
            </w:r>
            <w:r w:rsidR="00C65B59" w:rsidRPr="001665AD">
              <w:rPr>
                <w:color w:val="0070C0"/>
                <w:u w:val="single"/>
              </w:rPr>
              <w:t>Content</w:t>
            </w:r>
            <w:r w:rsidR="00424F37" w:rsidRPr="001665AD">
              <w:rPr>
                <w:color w:val="0070C0"/>
                <w:u w:val="single"/>
              </w:rPr>
              <w:t xml:space="preserve"> Standard</w:t>
            </w:r>
            <w:r w:rsidR="00424F37" w:rsidRPr="001665AD">
              <w:rPr>
                <w:color w:val="0070C0"/>
              </w:rPr>
              <w:t xml:space="preserve"> being referen</w:t>
            </w:r>
            <w:r w:rsidR="002761EF" w:rsidRPr="001665AD">
              <w:rPr>
                <w:color w:val="0070C0"/>
              </w:rPr>
              <w:t>ced in a particular objective.</w:t>
            </w:r>
          </w:p>
        </w:tc>
      </w:tr>
      <w:tr w:rsidR="00787631" w:rsidRPr="001665AD" w:rsidTr="001665AD">
        <w:tc>
          <w:tcPr>
            <w:tcW w:w="10098" w:type="dxa"/>
          </w:tcPr>
          <w:p w:rsidR="00787631" w:rsidRPr="001665AD" w:rsidRDefault="00787631" w:rsidP="001665AD">
            <w:pPr>
              <w:spacing w:after="0" w:line="240" w:lineRule="auto"/>
              <w:rPr>
                <w:b/>
              </w:rPr>
            </w:pPr>
            <w:r w:rsidRPr="001665AD">
              <w:rPr>
                <w:b/>
              </w:rPr>
              <w:t xml:space="preserve">Academic Language </w:t>
            </w:r>
            <w:r w:rsidR="00EA337B" w:rsidRPr="001665AD">
              <w:rPr>
                <w:b/>
              </w:rPr>
              <w:t>Objectives</w:t>
            </w:r>
          </w:p>
          <w:p w:rsidR="00787631" w:rsidRPr="001665AD" w:rsidRDefault="00787631" w:rsidP="001665AD">
            <w:pPr>
              <w:spacing w:after="0" w:line="240" w:lineRule="auto"/>
              <w:rPr>
                <w:b/>
                <w:color w:val="0070C0"/>
              </w:rPr>
            </w:pPr>
            <w:r w:rsidRPr="001665AD">
              <w:rPr>
                <w:color w:val="0070C0"/>
              </w:rPr>
              <w:t xml:space="preserve">The language of </w:t>
            </w:r>
            <w:r w:rsidR="00C65B59" w:rsidRPr="001665AD">
              <w:rPr>
                <w:color w:val="0070C0"/>
              </w:rPr>
              <w:t xml:space="preserve">the discipline and </w:t>
            </w:r>
            <w:r w:rsidRPr="001665AD">
              <w:rPr>
                <w:color w:val="0070C0"/>
              </w:rPr>
              <w:t xml:space="preserve">education that is different from everyday spoken language.  The content specific terms (ex:  </w:t>
            </w:r>
            <w:r w:rsidR="00424F37" w:rsidRPr="001665AD">
              <w:rPr>
                <w:color w:val="0070C0"/>
              </w:rPr>
              <w:t>value, composition, perspective</w:t>
            </w:r>
            <w:r w:rsidR="00F54F0E" w:rsidRPr="001665AD">
              <w:rPr>
                <w:color w:val="0070C0"/>
              </w:rPr>
              <w:t>, etc.</w:t>
            </w:r>
            <w:r w:rsidRPr="001665AD">
              <w:rPr>
                <w:color w:val="0070C0"/>
              </w:rPr>
              <w:t xml:space="preserve">) and the process terms (ex:  </w:t>
            </w:r>
            <w:r w:rsidR="00F54F0E" w:rsidRPr="001665AD">
              <w:rPr>
                <w:color w:val="0070C0"/>
              </w:rPr>
              <w:t>examine, analyze, interpret, judge,</w:t>
            </w:r>
            <w:r w:rsidRPr="001665AD">
              <w:rPr>
                <w:color w:val="0070C0"/>
              </w:rPr>
              <w:t xml:space="preserve"> </w:t>
            </w:r>
            <w:r w:rsidR="00F54F0E" w:rsidRPr="001665AD">
              <w:rPr>
                <w:color w:val="0070C0"/>
              </w:rPr>
              <w:t>etc.</w:t>
            </w:r>
            <w:r w:rsidRPr="001665AD">
              <w:rPr>
                <w:color w:val="0070C0"/>
              </w:rPr>
              <w:t>) that enable a student to be successful in the classroom.</w:t>
            </w:r>
            <w:r w:rsidR="00EA337B" w:rsidRPr="001665AD">
              <w:rPr>
                <w:color w:val="0070C0"/>
              </w:rPr>
              <w:t xml:space="preserve">  </w:t>
            </w:r>
          </w:p>
        </w:tc>
      </w:tr>
      <w:tr w:rsidR="00787631" w:rsidRPr="001665AD" w:rsidTr="001665AD">
        <w:tc>
          <w:tcPr>
            <w:tcW w:w="10098" w:type="dxa"/>
          </w:tcPr>
          <w:p w:rsidR="00787631" w:rsidRPr="001665AD" w:rsidRDefault="00787631" w:rsidP="001665AD">
            <w:pPr>
              <w:spacing w:after="0" w:line="240" w:lineRule="auto"/>
              <w:rPr>
                <w:b/>
              </w:rPr>
            </w:pPr>
            <w:r w:rsidRPr="001665AD">
              <w:rPr>
                <w:b/>
              </w:rPr>
              <w:t>Prior Learning/Prior Thinking</w:t>
            </w:r>
          </w:p>
          <w:p w:rsidR="00787631" w:rsidRPr="001665AD" w:rsidRDefault="00787631" w:rsidP="001665AD">
            <w:pPr>
              <w:spacing w:after="0" w:line="240" w:lineRule="auto"/>
              <w:rPr>
                <w:color w:val="0070C0"/>
              </w:rPr>
            </w:pPr>
            <w:r w:rsidRPr="001665AD">
              <w:rPr>
                <w:color w:val="0070C0"/>
              </w:rPr>
              <w:t>How have learners encountered this content before, either through experience in daily life or prior instruction?  What related content have the students learned that has laid a foundation for this lesson? What errors in understanding or thinking (i.e, misconceptions) might learners bring to the classroom?</w:t>
            </w:r>
          </w:p>
        </w:tc>
      </w:tr>
      <w:tr w:rsidR="00424F37" w:rsidRPr="001665AD" w:rsidTr="001665AD">
        <w:tc>
          <w:tcPr>
            <w:tcW w:w="10098" w:type="dxa"/>
          </w:tcPr>
          <w:p w:rsidR="00616DC9" w:rsidRPr="001665AD" w:rsidRDefault="00F54F0E" w:rsidP="001665AD">
            <w:pPr>
              <w:spacing w:after="0" w:line="240" w:lineRule="auto"/>
              <w:rPr>
                <w:b/>
              </w:rPr>
            </w:pPr>
            <w:r w:rsidRPr="001665AD">
              <w:rPr>
                <w:b/>
              </w:rPr>
              <w:t xml:space="preserve">Instructional resources, materials, </w:t>
            </w:r>
            <w:r w:rsidR="00424F37" w:rsidRPr="001665AD">
              <w:rPr>
                <w:b/>
              </w:rPr>
              <w:t>websites referenced to guide your instruction</w:t>
            </w:r>
            <w:r w:rsidRPr="001665AD">
              <w:rPr>
                <w:b/>
              </w:rPr>
              <w:t xml:space="preserve"> and engage student learning</w:t>
            </w:r>
            <w:r w:rsidR="005149CC" w:rsidRPr="001665AD">
              <w:rPr>
                <w:b/>
              </w:rPr>
              <w:t xml:space="preserve"> (Use APA format for citing texts/publications)</w:t>
            </w:r>
          </w:p>
        </w:tc>
      </w:tr>
    </w:tbl>
    <w:p w:rsidR="00D14CC5" w:rsidRDefault="00730B36" w:rsidP="00D14CC5">
      <w:pPr>
        <w:jc w:val="center"/>
        <w:rPr>
          <w:b/>
        </w:rPr>
      </w:pPr>
      <w:r>
        <w:rPr>
          <w:b/>
        </w:rPr>
        <w:lastRenderedPageBreak/>
        <w:br/>
      </w:r>
      <w:r w:rsidR="00D14CC5" w:rsidRPr="00D14CC5">
        <w:rPr>
          <w:b/>
        </w:rPr>
        <w:t>INFORMATION ABOUT STUDENTS AND THEIR LEARNING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260"/>
        <w:gridCol w:w="5868"/>
      </w:tblGrid>
      <w:tr w:rsidR="00D14CC5" w:rsidRPr="001665AD" w:rsidTr="001665AD">
        <w:tc>
          <w:tcPr>
            <w:tcW w:w="9576" w:type="dxa"/>
            <w:gridSpan w:val="3"/>
          </w:tcPr>
          <w:p w:rsidR="00D14CC5" w:rsidRPr="001665AD" w:rsidRDefault="00D96D42" w:rsidP="001665AD">
            <w:pPr>
              <w:spacing w:before="360" w:after="0" w:line="240" w:lineRule="auto"/>
              <w:rPr>
                <w:b/>
              </w:rPr>
            </w:pPr>
            <w:r w:rsidRPr="001665AD">
              <w:rPr>
                <w:b/>
              </w:rPr>
              <w:t>Total s</w:t>
            </w:r>
            <w:r w:rsidR="00D14CC5" w:rsidRPr="001665AD">
              <w:rPr>
                <w:b/>
              </w:rPr>
              <w:t>tudents</w:t>
            </w:r>
            <w:r w:rsidR="00784282" w:rsidRPr="001665AD">
              <w:rPr>
                <w:b/>
              </w:rPr>
              <w:t>_________</w:t>
            </w:r>
            <w:r w:rsidR="00453F06" w:rsidRPr="001665AD">
              <w:rPr>
                <w:b/>
              </w:rPr>
              <w:t xml:space="preserve">                 </w:t>
            </w:r>
            <w:r w:rsidR="00D14CC5" w:rsidRPr="001665AD">
              <w:rPr>
                <w:b/>
              </w:rPr>
              <w:t>Males</w:t>
            </w:r>
            <w:r w:rsidR="00784282" w:rsidRPr="001665AD">
              <w:rPr>
                <w:b/>
              </w:rPr>
              <w:t>__________</w:t>
            </w:r>
            <w:r w:rsidR="00D14CC5" w:rsidRPr="001665AD">
              <w:rPr>
                <w:b/>
              </w:rPr>
              <w:t xml:space="preserve">              Females</w:t>
            </w:r>
            <w:r w:rsidR="00784282" w:rsidRPr="001665AD">
              <w:rPr>
                <w:b/>
              </w:rPr>
              <w:t>__________</w:t>
            </w:r>
          </w:p>
          <w:p w:rsidR="00D14CC5" w:rsidRPr="001665AD" w:rsidRDefault="00D14CC5" w:rsidP="001665AD">
            <w:pPr>
              <w:spacing w:after="0" w:line="240" w:lineRule="auto"/>
            </w:pPr>
          </w:p>
        </w:tc>
      </w:tr>
      <w:tr w:rsidR="00837E69" w:rsidRPr="001665AD" w:rsidTr="001665AD">
        <w:tc>
          <w:tcPr>
            <w:tcW w:w="2448" w:type="dxa"/>
          </w:tcPr>
          <w:p w:rsidR="00837E69" w:rsidRPr="001665AD" w:rsidRDefault="00D95A47" w:rsidP="001665AD">
            <w:pPr>
              <w:spacing w:after="0" w:line="240" w:lineRule="auto"/>
              <w:jc w:val="center"/>
              <w:rPr>
                <w:b/>
              </w:rPr>
            </w:pPr>
            <w:r w:rsidRPr="001665AD">
              <w:rPr>
                <w:b/>
              </w:rPr>
              <w:t>Diverse Student Needs</w:t>
            </w:r>
            <w:r w:rsidR="00730B36" w:rsidRPr="001665AD">
              <w:rPr>
                <w:b/>
              </w:rPr>
              <w:t xml:space="preserve"> </w:t>
            </w:r>
            <w:r w:rsidR="00837E69" w:rsidRPr="001665AD">
              <w:rPr>
                <w:b/>
              </w:rPr>
              <w:t>Category</w:t>
            </w:r>
          </w:p>
        </w:tc>
        <w:tc>
          <w:tcPr>
            <w:tcW w:w="1260" w:type="dxa"/>
          </w:tcPr>
          <w:p w:rsidR="00837E69" w:rsidRPr="001665AD" w:rsidRDefault="00730B36" w:rsidP="001665AD">
            <w:pPr>
              <w:spacing w:after="0" w:line="240" w:lineRule="auto"/>
              <w:rPr>
                <w:b/>
              </w:rPr>
            </w:pPr>
            <w:r w:rsidRPr="001665AD">
              <w:rPr>
                <w:b/>
              </w:rPr>
              <w:t>Number of S</w:t>
            </w:r>
            <w:r w:rsidR="00837E69" w:rsidRPr="001665AD">
              <w:rPr>
                <w:b/>
              </w:rPr>
              <w:t>tudents</w:t>
            </w:r>
          </w:p>
        </w:tc>
        <w:tc>
          <w:tcPr>
            <w:tcW w:w="5868" w:type="dxa"/>
          </w:tcPr>
          <w:p w:rsidR="00837E69" w:rsidRPr="001665AD" w:rsidRDefault="00837E69" w:rsidP="001665AD">
            <w:pPr>
              <w:spacing w:after="0" w:line="240" w:lineRule="auto"/>
              <w:jc w:val="center"/>
              <w:rPr>
                <w:b/>
              </w:rPr>
            </w:pPr>
            <w:r w:rsidRPr="001665AD">
              <w:rPr>
                <w:b/>
              </w:rPr>
              <w:t>Accommodations and/or pertinent IEP Objectives</w:t>
            </w:r>
          </w:p>
        </w:tc>
      </w:tr>
      <w:tr w:rsidR="00837E69" w:rsidRPr="001665AD" w:rsidTr="001665AD">
        <w:tc>
          <w:tcPr>
            <w:tcW w:w="2448" w:type="dxa"/>
          </w:tcPr>
          <w:p w:rsidR="00837E69" w:rsidRPr="001665AD" w:rsidRDefault="00837E69" w:rsidP="001665AD">
            <w:pPr>
              <w:spacing w:after="0" w:line="240" w:lineRule="auto"/>
              <w:rPr>
                <w:b/>
              </w:rPr>
            </w:pPr>
            <w:r w:rsidRPr="001665AD">
              <w:rPr>
                <w:b/>
              </w:rPr>
              <w:t>Students with IEPs</w:t>
            </w:r>
          </w:p>
          <w:p w:rsidR="00837E69" w:rsidRPr="001665AD" w:rsidRDefault="00837E69" w:rsidP="001665AD">
            <w:pPr>
              <w:spacing w:after="0" w:line="240" w:lineRule="auto"/>
              <w:rPr>
                <w:b/>
              </w:rPr>
            </w:pPr>
          </w:p>
          <w:p w:rsidR="00837E69" w:rsidRPr="001665AD" w:rsidRDefault="00837E69" w:rsidP="001665AD">
            <w:pPr>
              <w:spacing w:after="0" w:line="240" w:lineRule="auto"/>
              <w:rPr>
                <w:b/>
              </w:rPr>
            </w:pPr>
          </w:p>
        </w:tc>
        <w:tc>
          <w:tcPr>
            <w:tcW w:w="1260" w:type="dxa"/>
          </w:tcPr>
          <w:p w:rsidR="00837E69" w:rsidRPr="001665AD" w:rsidRDefault="00837E69" w:rsidP="001665AD">
            <w:pPr>
              <w:spacing w:after="0" w:line="240" w:lineRule="auto"/>
              <w:rPr>
                <w:b/>
              </w:rPr>
            </w:pPr>
          </w:p>
        </w:tc>
        <w:tc>
          <w:tcPr>
            <w:tcW w:w="5868" w:type="dxa"/>
          </w:tcPr>
          <w:p w:rsidR="00837E69" w:rsidRPr="001665AD" w:rsidRDefault="00837E69" w:rsidP="001665AD">
            <w:pPr>
              <w:spacing w:after="0" w:line="240" w:lineRule="auto"/>
              <w:rPr>
                <w:b/>
              </w:rPr>
            </w:pPr>
          </w:p>
        </w:tc>
      </w:tr>
      <w:tr w:rsidR="00837E69" w:rsidRPr="001665AD" w:rsidTr="001665AD">
        <w:tc>
          <w:tcPr>
            <w:tcW w:w="2448" w:type="dxa"/>
          </w:tcPr>
          <w:p w:rsidR="00837E69" w:rsidRPr="001665AD" w:rsidRDefault="00837E69" w:rsidP="001665AD">
            <w:pPr>
              <w:spacing w:after="0" w:line="240" w:lineRule="auto"/>
              <w:rPr>
                <w:b/>
              </w:rPr>
            </w:pPr>
            <w:r w:rsidRPr="001665AD">
              <w:rPr>
                <w:b/>
              </w:rPr>
              <w:t>English Language Learners</w:t>
            </w:r>
          </w:p>
          <w:p w:rsidR="00837E69" w:rsidRPr="001665AD" w:rsidRDefault="00837E69" w:rsidP="001665AD">
            <w:pPr>
              <w:spacing w:after="0" w:line="240" w:lineRule="auto"/>
              <w:rPr>
                <w:b/>
              </w:rPr>
            </w:pPr>
          </w:p>
        </w:tc>
        <w:tc>
          <w:tcPr>
            <w:tcW w:w="1260" w:type="dxa"/>
          </w:tcPr>
          <w:p w:rsidR="00837E69" w:rsidRPr="001665AD" w:rsidRDefault="00837E69" w:rsidP="001665AD">
            <w:pPr>
              <w:spacing w:after="0" w:line="240" w:lineRule="auto"/>
              <w:rPr>
                <w:b/>
              </w:rPr>
            </w:pPr>
          </w:p>
        </w:tc>
        <w:tc>
          <w:tcPr>
            <w:tcW w:w="5868" w:type="dxa"/>
          </w:tcPr>
          <w:p w:rsidR="00837E69" w:rsidRPr="001665AD" w:rsidRDefault="00837E69" w:rsidP="001665AD">
            <w:pPr>
              <w:spacing w:after="0" w:line="240" w:lineRule="auto"/>
              <w:rPr>
                <w:b/>
              </w:rPr>
            </w:pPr>
          </w:p>
        </w:tc>
      </w:tr>
      <w:tr w:rsidR="00837E69" w:rsidRPr="001665AD" w:rsidTr="001665AD">
        <w:tc>
          <w:tcPr>
            <w:tcW w:w="2448" w:type="dxa"/>
          </w:tcPr>
          <w:p w:rsidR="00837E69" w:rsidRPr="001665AD" w:rsidRDefault="00837E69" w:rsidP="001665AD">
            <w:pPr>
              <w:spacing w:after="0" w:line="240" w:lineRule="auto"/>
              <w:rPr>
                <w:b/>
              </w:rPr>
            </w:pPr>
            <w:r w:rsidRPr="001665AD">
              <w:rPr>
                <w:b/>
              </w:rPr>
              <w:t>Gifted</w:t>
            </w:r>
          </w:p>
          <w:p w:rsidR="00837E69" w:rsidRPr="001665AD" w:rsidRDefault="00837E69" w:rsidP="001665AD">
            <w:pPr>
              <w:spacing w:after="0" w:line="240" w:lineRule="auto"/>
              <w:rPr>
                <w:b/>
              </w:rPr>
            </w:pPr>
          </w:p>
          <w:p w:rsidR="00837E69" w:rsidRPr="001665AD" w:rsidRDefault="00837E69" w:rsidP="001665AD">
            <w:pPr>
              <w:spacing w:after="0" w:line="240" w:lineRule="auto"/>
              <w:rPr>
                <w:b/>
              </w:rPr>
            </w:pPr>
          </w:p>
        </w:tc>
        <w:tc>
          <w:tcPr>
            <w:tcW w:w="1260" w:type="dxa"/>
          </w:tcPr>
          <w:p w:rsidR="00837E69" w:rsidRPr="001665AD" w:rsidRDefault="00837E69" w:rsidP="001665AD">
            <w:pPr>
              <w:spacing w:after="0" w:line="240" w:lineRule="auto"/>
              <w:rPr>
                <w:b/>
              </w:rPr>
            </w:pPr>
          </w:p>
        </w:tc>
        <w:tc>
          <w:tcPr>
            <w:tcW w:w="5868" w:type="dxa"/>
          </w:tcPr>
          <w:p w:rsidR="00837E69" w:rsidRPr="001665AD" w:rsidRDefault="00837E69" w:rsidP="001665AD">
            <w:pPr>
              <w:spacing w:after="0" w:line="240" w:lineRule="auto"/>
              <w:rPr>
                <w:b/>
              </w:rPr>
            </w:pPr>
          </w:p>
        </w:tc>
      </w:tr>
      <w:tr w:rsidR="00837E69" w:rsidRPr="001665AD" w:rsidTr="001665AD">
        <w:tc>
          <w:tcPr>
            <w:tcW w:w="2448" w:type="dxa"/>
          </w:tcPr>
          <w:p w:rsidR="00837E69" w:rsidRPr="001665AD" w:rsidRDefault="00837E69" w:rsidP="001665AD">
            <w:pPr>
              <w:spacing w:after="0" w:line="240" w:lineRule="auto"/>
              <w:rPr>
                <w:b/>
              </w:rPr>
            </w:pPr>
            <w:r w:rsidRPr="001665AD">
              <w:rPr>
                <w:b/>
              </w:rPr>
              <w:t>504</w:t>
            </w:r>
          </w:p>
          <w:p w:rsidR="00837E69" w:rsidRPr="001665AD" w:rsidRDefault="00837E69" w:rsidP="001665AD">
            <w:pPr>
              <w:spacing w:after="0" w:line="240" w:lineRule="auto"/>
              <w:rPr>
                <w:b/>
              </w:rPr>
            </w:pPr>
          </w:p>
          <w:p w:rsidR="00837E69" w:rsidRPr="001665AD" w:rsidRDefault="00837E69" w:rsidP="001665AD">
            <w:pPr>
              <w:spacing w:after="0" w:line="240" w:lineRule="auto"/>
              <w:rPr>
                <w:b/>
              </w:rPr>
            </w:pPr>
          </w:p>
        </w:tc>
        <w:tc>
          <w:tcPr>
            <w:tcW w:w="1260" w:type="dxa"/>
          </w:tcPr>
          <w:p w:rsidR="00837E69" w:rsidRPr="001665AD" w:rsidRDefault="00837E69" w:rsidP="001665AD">
            <w:pPr>
              <w:spacing w:after="0" w:line="240" w:lineRule="auto"/>
              <w:rPr>
                <w:b/>
              </w:rPr>
            </w:pPr>
          </w:p>
        </w:tc>
        <w:tc>
          <w:tcPr>
            <w:tcW w:w="5868" w:type="dxa"/>
          </w:tcPr>
          <w:p w:rsidR="00837E69" w:rsidRPr="001665AD" w:rsidRDefault="00837E69" w:rsidP="001665AD">
            <w:pPr>
              <w:spacing w:after="0" w:line="240" w:lineRule="auto"/>
              <w:rPr>
                <w:b/>
              </w:rPr>
            </w:pPr>
          </w:p>
        </w:tc>
      </w:tr>
      <w:tr w:rsidR="00837E69" w:rsidRPr="001665AD" w:rsidTr="001665AD">
        <w:tc>
          <w:tcPr>
            <w:tcW w:w="2448" w:type="dxa"/>
          </w:tcPr>
          <w:p w:rsidR="00837E69" w:rsidRPr="001665AD" w:rsidRDefault="002E37D9" w:rsidP="001665AD">
            <w:pPr>
              <w:spacing w:after="0" w:line="240" w:lineRule="auto"/>
              <w:rPr>
                <w:b/>
              </w:rPr>
            </w:pPr>
            <w:r w:rsidRPr="001665AD">
              <w:rPr>
                <w:b/>
              </w:rPr>
              <w:t>O</w:t>
            </w:r>
            <w:r w:rsidR="00730B36" w:rsidRPr="001665AD">
              <w:rPr>
                <w:b/>
              </w:rPr>
              <w:t>ther special needs</w:t>
            </w:r>
          </w:p>
          <w:p w:rsidR="00837E69" w:rsidRPr="001665AD" w:rsidRDefault="00837E69" w:rsidP="001665AD">
            <w:pPr>
              <w:spacing w:after="0" w:line="240" w:lineRule="auto"/>
              <w:rPr>
                <w:b/>
              </w:rPr>
            </w:pPr>
          </w:p>
          <w:p w:rsidR="00CC1F29" w:rsidRPr="001665AD" w:rsidRDefault="00CC1F29" w:rsidP="001665AD">
            <w:pPr>
              <w:spacing w:after="0" w:line="240" w:lineRule="auto"/>
              <w:rPr>
                <w:b/>
              </w:rPr>
            </w:pPr>
          </w:p>
        </w:tc>
        <w:tc>
          <w:tcPr>
            <w:tcW w:w="1260" w:type="dxa"/>
          </w:tcPr>
          <w:p w:rsidR="00837E69" w:rsidRPr="001665AD" w:rsidRDefault="00837E69" w:rsidP="001665AD">
            <w:pPr>
              <w:spacing w:after="0" w:line="240" w:lineRule="auto"/>
              <w:rPr>
                <w:b/>
              </w:rPr>
            </w:pPr>
          </w:p>
        </w:tc>
        <w:tc>
          <w:tcPr>
            <w:tcW w:w="5868" w:type="dxa"/>
          </w:tcPr>
          <w:p w:rsidR="00837E69" w:rsidRPr="001665AD" w:rsidRDefault="00837E69" w:rsidP="001665AD">
            <w:pPr>
              <w:spacing w:after="0" w:line="240" w:lineRule="auto"/>
              <w:rPr>
                <w:b/>
              </w:rPr>
            </w:pPr>
          </w:p>
        </w:tc>
      </w:tr>
    </w:tbl>
    <w:p w:rsidR="00616DC9" w:rsidRDefault="00616DC9" w:rsidP="00A8132D">
      <w:pPr>
        <w:jc w:val="center"/>
        <w:rPr>
          <w:b/>
        </w:rPr>
      </w:pPr>
    </w:p>
    <w:p w:rsidR="004621A9" w:rsidRDefault="004621A9" w:rsidP="00A8132D">
      <w:pPr>
        <w:jc w:val="center"/>
        <w:rPr>
          <w:b/>
        </w:rPr>
      </w:pPr>
    </w:p>
    <w:p w:rsidR="00D14CC5" w:rsidRDefault="00A8132D" w:rsidP="00A8132D">
      <w:pPr>
        <w:jc w:val="center"/>
        <w:rPr>
          <w:b/>
        </w:rPr>
      </w:pPr>
      <w:r>
        <w:rPr>
          <w:b/>
        </w:rPr>
        <w:t>LESSON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8132D" w:rsidRPr="001665AD" w:rsidTr="001665AD">
        <w:tc>
          <w:tcPr>
            <w:tcW w:w="9576" w:type="dxa"/>
          </w:tcPr>
          <w:p w:rsidR="00A8132D" w:rsidRPr="001665AD" w:rsidRDefault="00A8132D" w:rsidP="001665AD">
            <w:pPr>
              <w:spacing w:after="0" w:line="240" w:lineRule="auto"/>
              <w:rPr>
                <w:b/>
              </w:rPr>
            </w:pPr>
            <w:r w:rsidRPr="001665AD">
              <w:rPr>
                <w:b/>
              </w:rPr>
              <w:t>Anticipatory Set</w:t>
            </w:r>
            <w:r w:rsidR="00230E3A" w:rsidRPr="001665AD">
              <w:rPr>
                <w:b/>
              </w:rPr>
              <w:t>/Elicit Prior Knowledge</w:t>
            </w:r>
          </w:p>
          <w:p w:rsidR="00230E3A" w:rsidRPr="001665AD" w:rsidRDefault="00230E3A" w:rsidP="001665AD">
            <w:pPr>
              <w:spacing w:after="0" w:line="240" w:lineRule="auto"/>
              <w:rPr>
                <w:color w:val="0070C0"/>
              </w:rPr>
            </w:pPr>
            <w:r w:rsidRPr="001665AD">
              <w:rPr>
                <w:color w:val="0070C0"/>
              </w:rPr>
              <w:t>How will you get students to activate their prior associations, ideas, or connections to your lesson?</w:t>
            </w:r>
          </w:p>
          <w:p w:rsidR="00230E3A" w:rsidRPr="001665AD" w:rsidRDefault="00825456" w:rsidP="001665AD">
            <w:pPr>
              <w:spacing w:after="0" w:line="240" w:lineRule="auto"/>
              <w:rPr>
                <w:color w:val="0070C0"/>
              </w:rPr>
            </w:pPr>
            <w:r w:rsidRPr="001665AD">
              <w:rPr>
                <w:color w:val="0070C0"/>
              </w:rPr>
              <w:t xml:space="preserve">The “hook” that gets the students excited and anxious to participate in the lesson.  </w:t>
            </w:r>
            <w:r w:rsidR="00D95A47" w:rsidRPr="001665AD">
              <w:rPr>
                <w:color w:val="0070C0"/>
              </w:rPr>
              <w:t>An explanation, presentation, or activity that</w:t>
            </w:r>
            <w:r w:rsidRPr="001665AD">
              <w:rPr>
                <w:color w:val="0070C0"/>
              </w:rPr>
              <w:t xml:space="preserve"> relates to the topic and to the interests</w:t>
            </w:r>
            <w:r w:rsidR="00230E3A" w:rsidRPr="001665AD">
              <w:rPr>
                <w:color w:val="0070C0"/>
              </w:rPr>
              <w:t>/prior knowledge</w:t>
            </w:r>
            <w:r w:rsidRPr="001665AD">
              <w:rPr>
                <w:color w:val="0070C0"/>
              </w:rPr>
              <w:t xml:space="preserve"> of the students.</w:t>
            </w:r>
            <w:r w:rsidR="00453F06" w:rsidRPr="001665AD">
              <w:rPr>
                <w:color w:val="0070C0"/>
              </w:rPr>
              <w:t xml:space="preserve"> Leads into the focus statement. </w:t>
            </w:r>
            <w:r w:rsidR="00D95A47" w:rsidRPr="001665AD">
              <w:rPr>
                <w:color w:val="0070C0"/>
              </w:rPr>
              <w:t xml:space="preserve"> Include how you will engage students (questioning, participating,…etc.)</w:t>
            </w:r>
          </w:p>
        </w:tc>
      </w:tr>
      <w:tr w:rsidR="00A8132D" w:rsidRPr="001665AD" w:rsidTr="001665AD">
        <w:tc>
          <w:tcPr>
            <w:tcW w:w="9576" w:type="dxa"/>
          </w:tcPr>
          <w:p w:rsidR="00A8132D" w:rsidRPr="001665AD" w:rsidRDefault="00A8132D" w:rsidP="001665AD">
            <w:pPr>
              <w:spacing w:after="0" w:line="240" w:lineRule="auto"/>
              <w:rPr>
                <w:b/>
              </w:rPr>
            </w:pPr>
            <w:r w:rsidRPr="001665AD">
              <w:rPr>
                <w:b/>
              </w:rPr>
              <w:t>Focus</w:t>
            </w:r>
            <w:r w:rsidR="00230E3A" w:rsidRPr="001665AD">
              <w:rPr>
                <w:b/>
              </w:rPr>
              <w:t>/Purpose</w:t>
            </w:r>
            <w:r w:rsidRPr="001665AD">
              <w:rPr>
                <w:b/>
              </w:rPr>
              <w:t xml:space="preserve"> Statement</w:t>
            </w:r>
          </w:p>
          <w:p w:rsidR="00D254DD" w:rsidRPr="001665AD" w:rsidRDefault="00825456" w:rsidP="001665AD">
            <w:pPr>
              <w:spacing w:after="0" w:line="240" w:lineRule="auto"/>
              <w:rPr>
                <w:color w:val="0070C0"/>
              </w:rPr>
            </w:pPr>
            <w:r w:rsidRPr="001665AD">
              <w:rPr>
                <w:color w:val="0070C0"/>
              </w:rPr>
              <w:t xml:space="preserve">A short, simple statement by the teacher </w:t>
            </w:r>
            <w:r w:rsidR="00230E3A" w:rsidRPr="001665AD">
              <w:rPr>
                <w:color w:val="0070C0"/>
              </w:rPr>
              <w:t xml:space="preserve">using student-friendly language </w:t>
            </w:r>
            <w:r w:rsidRPr="001665AD">
              <w:rPr>
                <w:color w:val="0070C0"/>
              </w:rPr>
              <w:t>that tells the students what they will be doing during the lesson</w:t>
            </w:r>
            <w:r w:rsidR="00230E3A" w:rsidRPr="001665AD">
              <w:rPr>
                <w:color w:val="0070C0"/>
              </w:rPr>
              <w:t xml:space="preserve"> and why it is important</w:t>
            </w:r>
            <w:r w:rsidRPr="001665AD">
              <w:rPr>
                <w:color w:val="0070C0"/>
              </w:rPr>
              <w:t xml:space="preserve">.  </w:t>
            </w:r>
            <w:r w:rsidR="00230E3A" w:rsidRPr="001665AD">
              <w:rPr>
                <w:color w:val="0070C0"/>
              </w:rPr>
              <w:t>Tell them the big idea or goal.</w:t>
            </w:r>
            <w:r w:rsidR="00916F9B" w:rsidRPr="001665AD">
              <w:rPr>
                <w:color w:val="FF0000"/>
              </w:rPr>
              <w:t xml:space="preserve"> </w:t>
            </w:r>
          </w:p>
          <w:p w:rsidR="001C2575" w:rsidRPr="001665AD" w:rsidRDefault="00D127F2" w:rsidP="001665AD">
            <w:pPr>
              <w:spacing w:after="0" w:line="240" w:lineRule="auto"/>
              <w:rPr>
                <w:b/>
                <w:color w:val="FF0000"/>
              </w:rPr>
            </w:pPr>
            <w:r w:rsidRPr="001665AD">
              <w:rPr>
                <w:color w:val="0070C0"/>
              </w:rPr>
              <w:t>“</w:t>
            </w:r>
            <w:r w:rsidR="00825456" w:rsidRPr="001665AD">
              <w:rPr>
                <w:color w:val="0070C0"/>
              </w:rPr>
              <w:t xml:space="preserve">Today </w:t>
            </w:r>
            <w:r w:rsidR="00A80E65" w:rsidRPr="001665AD">
              <w:rPr>
                <w:color w:val="0070C0"/>
              </w:rPr>
              <w:t xml:space="preserve">we will learn about </w:t>
            </w:r>
            <w:r w:rsidR="00D254DD" w:rsidRPr="001665AD">
              <w:rPr>
                <w:color w:val="0070C0"/>
              </w:rPr>
              <w:t>perspective</w:t>
            </w:r>
            <w:r w:rsidR="00A80E65" w:rsidRPr="001665AD">
              <w:rPr>
                <w:color w:val="0070C0"/>
              </w:rPr>
              <w:t xml:space="preserve">.  As we learn today, keep in mind our big question: </w:t>
            </w:r>
            <w:r w:rsidR="00A80E65" w:rsidRPr="001665AD">
              <w:rPr>
                <w:i/>
                <w:color w:val="0070C0"/>
              </w:rPr>
              <w:t xml:space="preserve">How do </w:t>
            </w:r>
            <w:r w:rsidR="00D254DD" w:rsidRPr="001665AD">
              <w:rPr>
                <w:i/>
                <w:color w:val="0070C0"/>
              </w:rPr>
              <w:t>artists convey something 3-dimensional on a 2-dimensional surface</w:t>
            </w:r>
            <w:r w:rsidR="00A80E65" w:rsidRPr="001665AD">
              <w:rPr>
                <w:color w:val="0070C0"/>
              </w:rPr>
              <w:t>?”  Y</w:t>
            </w:r>
            <w:r w:rsidR="00825456" w:rsidRPr="001665AD">
              <w:rPr>
                <w:color w:val="0070C0"/>
              </w:rPr>
              <w:t xml:space="preserve">ou will be able to create your </w:t>
            </w:r>
            <w:r w:rsidR="00D254DD" w:rsidRPr="001665AD">
              <w:rPr>
                <w:color w:val="0070C0"/>
              </w:rPr>
              <w:t>own 2-point perspective cityscape</w:t>
            </w:r>
            <w:r w:rsidRPr="001665AD">
              <w:rPr>
                <w:color w:val="0070C0"/>
              </w:rPr>
              <w:t>.  We will also share</w:t>
            </w:r>
            <w:r w:rsidR="00D254DD" w:rsidRPr="001665AD">
              <w:rPr>
                <w:color w:val="0070C0"/>
              </w:rPr>
              <w:t xml:space="preserve"> and critique</w:t>
            </w:r>
            <w:r w:rsidRPr="001665AD">
              <w:rPr>
                <w:color w:val="0070C0"/>
              </w:rPr>
              <w:t xml:space="preserve"> our creations.”</w:t>
            </w:r>
            <w:r w:rsidR="003E57D0" w:rsidRPr="001665AD">
              <w:rPr>
                <w:color w:val="0070C0"/>
              </w:rPr>
              <w:t xml:space="preserve">   </w:t>
            </w:r>
          </w:p>
        </w:tc>
      </w:tr>
      <w:tr w:rsidR="00A8132D" w:rsidRPr="001665AD" w:rsidTr="001665AD">
        <w:tc>
          <w:tcPr>
            <w:tcW w:w="9576" w:type="dxa"/>
          </w:tcPr>
          <w:p w:rsidR="00A8132D" w:rsidRPr="001665AD" w:rsidRDefault="00A8132D" w:rsidP="001665AD">
            <w:pPr>
              <w:spacing w:after="0" w:line="240" w:lineRule="auto"/>
              <w:rPr>
                <w:b/>
              </w:rPr>
            </w:pPr>
            <w:r w:rsidRPr="001665AD">
              <w:rPr>
                <w:b/>
              </w:rPr>
              <w:t xml:space="preserve">Procedures </w:t>
            </w:r>
          </w:p>
          <w:p w:rsidR="00616DC9" w:rsidRPr="001665AD" w:rsidRDefault="00D127F2" w:rsidP="001665AD">
            <w:pPr>
              <w:spacing w:after="0" w:line="240" w:lineRule="auto"/>
              <w:rPr>
                <w:color w:val="0070C0"/>
              </w:rPr>
            </w:pPr>
            <w:r w:rsidRPr="001665AD">
              <w:rPr>
                <w:color w:val="0070C0"/>
              </w:rPr>
              <w:t xml:space="preserve">This is the heart of the lesson plan.  In this section explain the logical, sequential steps you will follow as you teach.  Explain what you will say and do to ensure student thinking and ultimately learning.  What strategies, activities, and examples will you incorporate into your lesson?  How will you transition </w:t>
            </w:r>
            <w:r w:rsidR="00F6720A" w:rsidRPr="001665AD">
              <w:rPr>
                <w:color w:val="0070C0"/>
              </w:rPr>
              <w:t>students</w:t>
            </w:r>
            <w:r w:rsidRPr="001665AD">
              <w:rPr>
                <w:color w:val="0070C0"/>
              </w:rPr>
              <w:t xml:space="preserve"> from one segment of the lesson to another segment?  What questions will you ask du</w:t>
            </w:r>
            <w:r w:rsidR="00F6720A" w:rsidRPr="001665AD">
              <w:rPr>
                <w:color w:val="0070C0"/>
              </w:rPr>
              <w:t>ring each portion of the lesson?</w:t>
            </w:r>
            <w:r w:rsidRPr="001665AD">
              <w:rPr>
                <w:color w:val="0070C0"/>
              </w:rPr>
              <w:t xml:space="preserve">  </w:t>
            </w:r>
            <w:r w:rsidR="00050CB1" w:rsidRPr="001665AD">
              <w:rPr>
                <w:color w:val="0070C0"/>
              </w:rPr>
              <w:t>What technology or materials will you be using</w:t>
            </w:r>
            <w:r w:rsidR="00F6720A" w:rsidRPr="001665AD">
              <w:rPr>
                <w:color w:val="0070C0"/>
              </w:rPr>
              <w:t>,</w:t>
            </w:r>
            <w:r w:rsidR="00050CB1" w:rsidRPr="001665AD">
              <w:rPr>
                <w:color w:val="0070C0"/>
              </w:rPr>
              <w:t xml:space="preserve"> and how will you use them?</w:t>
            </w:r>
            <w:r w:rsidR="00230E3A" w:rsidRPr="001665AD">
              <w:rPr>
                <w:color w:val="0070C0"/>
              </w:rPr>
              <w:t xml:space="preserve"> </w:t>
            </w:r>
            <w:r w:rsidR="00DF5C00" w:rsidRPr="001665AD">
              <w:rPr>
                <w:color w:val="0070C0"/>
              </w:rPr>
              <w:t>See example</w:t>
            </w:r>
            <w:r w:rsidR="00663F56" w:rsidRPr="001665AD">
              <w:rPr>
                <w:color w:val="0070C0"/>
              </w:rPr>
              <w:t xml:space="preserve"> of layout</w:t>
            </w:r>
            <w:r w:rsidR="00DF5C00" w:rsidRPr="001665AD">
              <w:rPr>
                <w:color w:val="0070C0"/>
              </w:rPr>
              <w:t>:</w:t>
            </w:r>
          </w:p>
        </w:tc>
      </w:tr>
      <w:tr w:rsidR="005260CF" w:rsidRPr="001665AD" w:rsidTr="001665AD">
        <w:tc>
          <w:tcPr>
            <w:tcW w:w="9576" w:type="dxa"/>
          </w:tcPr>
          <w:p w:rsidR="005260CF" w:rsidRPr="001665AD" w:rsidRDefault="00DF5C00" w:rsidP="001665AD">
            <w:pPr>
              <w:spacing w:after="0" w:line="240" w:lineRule="auto"/>
              <w:rPr>
                <w:b/>
              </w:rPr>
            </w:pPr>
            <w:r w:rsidRPr="001665AD">
              <w:rPr>
                <w:b/>
              </w:rPr>
              <w:lastRenderedPageBreak/>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6210"/>
              <w:gridCol w:w="2060"/>
            </w:tblGrid>
            <w:tr w:rsidR="005260CF" w:rsidRPr="001665AD" w:rsidTr="001665AD">
              <w:trPr>
                <w:trHeight w:val="809"/>
              </w:trPr>
              <w:tc>
                <w:tcPr>
                  <w:tcW w:w="1075" w:type="dxa"/>
                </w:tcPr>
                <w:p w:rsidR="005260CF" w:rsidRPr="001665AD" w:rsidRDefault="005260CF" w:rsidP="001665AD">
                  <w:pPr>
                    <w:spacing w:after="0" w:line="240" w:lineRule="auto"/>
                    <w:rPr>
                      <w:b/>
                      <w:color w:val="4F81BD"/>
                    </w:rPr>
                  </w:pPr>
                  <w:r w:rsidRPr="001665AD">
                    <w:rPr>
                      <w:b/>
                      <w:color w:val="4F81BD"/>
                    </w:rPr>
                    <w:t>Time</w:t>
                  </w:r>
                </w:p>
                <w:p w:rsidR="00663F56" w:rsidRPr="001665AD" w:rsidRDefault="00663F56" w:rsidP="001665AD">
                  <w:pPr>
                    <w:spacing w:after="0" w:line="240" w:lineRule="auto"/>
                    <w:rPr>
                      <w:b/>
                      <w:color w:val="4F81BD"/>
                    </w:rPr>
                  </w:pPr>
                  <w:r w:rsidRPr="001665AD">
                    <w:rPr>
                      <w:b/>
                      <w:color w:val="4F81BD"/>
                    </w:rPr>
                    <w:t># min.s</w:t>
                  </w:r>
                </w:p>
                <w:p w:rsidR="005260CF" w:rsidRPr="001665AD" w:rsidRDefault="005260CF" w:rsidP="001665AD">
                  <w:pPr>
                    <w:spacing w:after="0" w:line="240" w:lineRule="auto"/>
                    <w:rPr>
                      <w:b/>
                      <w:color w:val="4F81BD"/>
                    </w:rPr>
                  </w:pPr>
                </w:p>
              </w:tc>
              <w:tc>
                <w:tcPr>
                  <w:tcW w:w="6210" w:type="dxa"/>
                </w:tcPr>
                <w:p w:rsidR="005260CF" w:rsidRPr="001665AD" w:rsidRDefault="005260CF" w:rsidP="001665AD">
                  <w:pPr>
                    <w:spacing w:after="0" w:line="240" w:lineRule="auto"/>
                    <w:rPr>
                      <w:b/>
                      <w:color w:val="4F81BD"/>
                    </w:rPr>
                  </w:pPr>
                  <w:r w:rsidRPr="001665AD">
                    <w:rPr>
                      <w:b/>
                      <w:color w:val="4F81BD"/>
                    </w:rPr>
                    <w:t>Instructional Strategies/Learning Tasks</w:t>
                  </w:r>
                </w:p>
                <w:p w:rsidR="00125E41" w:rsidRPr="001665AD" w:rsidRDefault="00125E41" w:rsidP="001665AD">
                  <w:pPr>
                    <w:spacing w:after="0" w:line="240" w:lineRule="auto"/>
                    <w:rPr>
                      <w:b/>
                      <w:color w:val="4F81BD"/>
                    </w:rPr>
                  </w:pPr>
                  <w:r w:rsidRPr="001665AD">
                    <w:rPr>
                      <w:b/>
                      <w:color w:val="4F81BD"/>
                    </w:rPr>
                    <w:t xml:space="preserve">    1. </w:t>
                  </w:r>
                </w:p>
                <w:p w:rsidR="00125E41" w:rsidRPr="001665AD" w:rsidRDefault="00125E41" w:rsidP="001665AD">
                  <w:pPr>
                    <w:spacing w:after="0" w:line="240" w:lineRule="auto"/>
                    <w:rPr>
                      <w:b/>
                      <w:color w:val="4F81BD"/>
                    </w:rPr>
                  </w:pPr>
                  <w:r w:rsidRPr="001665AD">
                    <w:rPr>
                      <w:b/>
                      <w:color w:val="4F81BD"/>
                    </w:rPr>
                    <w:t xml:space="preserve">    2. </w:t>
                  </w:r>
                  <w:r w:rsidRPr="001665AD">
                    <w:rPr>
                      <w:b/>
                      <w:color w:val="4F81BD"/>
                    </w:rPr>
                    <w:br/>
                    <w:t xml:space="preserve">    3.   </w:t>
                  </w:r>
                </w:p>
              </w:tc>
              <w:tc>
                <w:tcPr>
                  <w:tcW w:w="2060" w:type="dxa"/>
                </w:tcPr>
                <w:p w:rsidR="005260CF" w:rsidRPr="001665AD" w:rsidRDefault="005260CF" w:rsidP="001665AD">
                  <w:pPr>
                    <w:spacing w:after="0" w:line="240" w:lineRule="auto"/>
                    <w:rPr>
                      <w:b/>
                      <w:color w:val="4F81BD"/>
                    </w:rPr>
                  </w:pPr>
                  <w:r w:rsidRPr="001665AD">
                    <w:rPr>
                      <w:b/>
                      <w:color w:val="4F81BD"/>
                    </w:rPr>
                    <w:t>Purpose</w:t>
                  </w:r>
                </w:p>
              </w:tc>
            </w:tr>
          </w:tbl>
          <w:p w:rsidR="005260CF" w:rsidRPr="001665AD" w:rsidRDefault="005260CF" w:rsidP="001665AD">
            <w:pPr>
              <w:spacing w:after="0" w:line="240" w:lineRule="auto"/>
              <w:rPr>
                <w:b/>
              </w:rPr>
            </w:pPr>
          </w:p>
        </w:tc>
      </w:tr>
      <w:tr w:rsidR="004F07A0" w:rsidRPr="001665AD" w:rsidTr="001665AD">
        <w:tc>
          <w:tcPr>
            <w:tcW w:w="9576" w:type="dxa"/>
          </w:tcPr>
          <w:p w:rsidR="004F07A0" w:rsidRPr="001665AD" w:rsidRDefault="004F07A0" w:rsidP="001665AD">
            <w:pPr>
              <w:spacing w:after="0" w:line="240" w:lineRule="auto"/>
              <w:rPr>
                <w:b/>
              </w:rPr>
            </w:pPr>
            <w:r w:rsidRPr="001665AD">
              <w:rPr>
                <w:b/>
              </w:rPr>
              <w:t>Differentiation</w:t>
            </w:r>
          </w:p>
          <w:p w:rsidR="004F07A0" w:rsidRPr="001665AD" w:rsidRDefault="004F07A0" w:rsidP="001665AD">
            <w:pPr>
              <w:spacing w:after="0" w:line="240" w:lineRule="auto"/>
              <w:rPr>
                <w:color w:val="0070C0"/>
              </w:rPr>
            </w:pPr>
            <w:r w:rsidRPr="001665AD">
              <w:rPr>
                <w:color w:val="0070C0"/>
              </w:rPr>
              <w:t xml:space="preserve">How specifically will you differentiate </w:t>
            </w:r>
            <w:r w:rsidR="005260CF" w:rsidRPr="001665AD">
              <w:rPr>
                <w:color w:val="0070C0"/>
              </w:rPr>
              <w:t xml:space="preserve">instruction </w:t>
            </w:r>
            <w:r w:rsidRPr="001665AD">
              <w:rPr>
                <w:color w:val="0070C0"/>
              </w:rPr>
              <w:t>for different levels of ability and/or different levels of content knowledge?   How will you use different strategies for learning and/or cultural and language differences?  What are those different strategies?</w:t>
            </w:r>
          </w:p>
        </w:tc>
      </w:tr>
      <w:tr w:rsidR="00A8132D" w:rsidRPr="001665AD" w:rsidTr="001665AD">
        <w:tc>
          <w:tcPr>
            <w:tcW w:w="9576" w:type="dxa"/>
          </w:tcPr>
          <w:p w:rsidR="00A8132D" w:rsidRPr="001665AD" w:rsidRDefault="00A8132D" w:rsidP="001665AD">
            <w:pPr>
              <w:spacing w:after="0" w:line="240" w:lineRule="auto"/>
              <w:rPr>
                <w:b/>
              </w:rPr>
            </w:pPr>
            <w:r w:rsidRPr="001665AD">
              <w:rPr>
                <w:b/>
              </w:rPr>
              <w:t>Closure</w:t>
            </w:r>
          </w:p>
          <w:p w:rsidR="001C2575" w:rsidRPr="001665AD" w:rsidRDefault="005C3AAF" w:rsidP="001665AD">
            <w:pPr>
              <w:spacing w:after="0" w:line="240" w:lineRule="auto"/>
              <w:rPr>
                <w:color w:val="0070C0"/>
              </w:rPr>
            </w:pPr>
            <w:r w:rsidRPr="001665AD">
              <w:rPr>
                <w:color w:val="0070C0"/>
              </w:rPr>
              <w:t xml:space="preserve">At the conclusion of the lesson, closure is the time to help the students organize the information that has been presented to aid their retention.  The students should do the </w:t>
            </w:r>
            <w:r w:rsidR="003177C9" w:rsidRPr="001665AD">
              <w:rPr>
                <w:color w:val="0070C0"/>
              </w:rPr>
              <w:t>thinking and discussion rather than the teacher</w:t>
            </w:r>
            <w:r w:rsidRPr="001665AD">
              <w:rPr>
                <w:color w:val="0070C0"/>
              </w:rPr>
              <w:t>.  The teacher can engage them in a short review by posing questions</w:t>
            </w:r>
            <w:r w:rsidR="003177C9" w:rsidRPr="001665AD">
              <w:rPr>
                <w:color w:val="0070C0"/>
              </w:rPr>
              <w:t xml:space="preserve">.  The students should be given a chance </w:t>
            </w:r>
            <w:r w:rsidR="00C0094E" w:rsidRPr="001665AD">
              <w:rPr>
                <w:color w:val="0070C0"/>
              </w:rPr>
              <w:t xml:space="preserve">at the end of the lesson </w:t>
            </w:r>
            <w:r w:rsidR="003177C9" w:rsidRPr="001665AD">
              <w:rPr>
                <w:color w:val="0070C0"/>
              </w:rPr>
              <w:t>to personally reflect on the lesson, to share their ideas with others and with the class as a whole.</w:t>
            </w:r>
            <w:r w:rsidRPr="001665AD">
              <w:rPr>
                <w:color w:val="0070C0"/>
              </w:rPr>
              <w:t xml:space="preserve">  </w:t>
            </w:r>
          </w:p>
        </w:tc>
      </w:tr>
      <w:tr w:rsidR="007859F2" w:rsidRPr="001665AD" w:rsidTr="001665AD">
        <w:tc>
          <w:tcPr>
            <w:tcW w:w="9576" w:type="dxa"/>
          </w:tcPr>
          <w:p w:rsidR="007859F2" w:rsidRPr="001665AD" w:rsidRDefault="007859F2" w:rsidP="001665AD">
            <w:pPr>
              <w:spacing w:after="0" w:line="240" w:lineRule="auto"/>
              <w:rPr>
                <w:b/>
              </w:rPr>
            </w:pPr>
            <w:r w:rsidRPr="001665AD">
              <w:rPr>
                <w:b/>
              </w:rPr>
              <w:t xml:space="preserve">Reflection on lesson </w:t>
            </w:r>
          </w:p>
          <w:p w:rsidR="007859F2" w:rsidRPr="001665AD" w:rsidRDefault="007859F2" w:rsidP="001665AD">
            <w:pPr>
              <w:spacing w:after="0" w:line="240" w:lineRule="auto"/>
              <w:rPr>
                <w:b/>
                <w:color w:val="4F81BD"/>
              </w:rPr>
            </w:pPr>
            <w:r w:rsidRPr="001665AD">
              <w:rPr>
                <w:b/>
                <w:color w:val="4F81BD"/>
              </w:rPr>
              <w:t xml:space="preserve">What worked and for whom?  Why? </w:t>
            </w:r>
          </w:p>
          <w:p w:rsidR="007859F2" w:rsidRPr="001665AD" w:rsidRDefault="007859F2" w:rsidP="001665AD">
            <w:pPr>
              <w:spacing w:after="0" w:line="240" w:lineRule="auto"/>
              <w:rPr>
                <w:b/>
                <w:color w:val="4F81BD"/>
              </w:rPr>
            </w:pPr>
            <w:r w:rsidRPr="001665AD">
              <w:rPr>
                <w:b/>
                <w:color w:val="4F81BD"/>
              </w:rPr>
              <w:t>What didn’t work and for whom? Why?</w:t>
            </w:r>
          </w:p>
          <w:p w:rsidR="007859F2" w:rsidRPr="001665AD" w:rsidRDefault="007859F2" w:rsidP="001665AD">
            <w:pPr>
              <w:spacing w:after="0" w:line="240" w:lineRule="auto"/>
              <w:rPr>
                <w:b/>
                <w:color w:val="4F81BD"/>
              </w:rPr>
            </w:pPr>
            <w:r w:rsidRPr="001665AD">
              <w:rPr>
                <w:b/>
                <w:color w:val="4F81BD"/>
              </w:rPr>
              <w:t xml:space="preserve">What are your next steps based on the data from this plan? </w:t>
            </w:r>
          </w:p>
        </w:tc>
      </w:tr>
    </w:tbl>
    <w:p w:rsidR="00A8132D" w:rsidRDefault="004C1F31" w:rsidP="00A8132D">
      <w:pPr>
        <w:jc w:val="center"/>
        <w:rPr>
          <w:b/>
        </w:rPr>
      </w:pPr>
      <w:r>
        <w:rPr>
          <w:b/>
        </w:rPr>
        <w:br/>
      </w:r>
      <w:r w:rsidR="00A8132D">
        <w:rPr>
          <w:b/>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A6D33" w:rsidRPr="001665AD" w:rsidTr="001665AD">
        <w:tc>
          <w:tcPr>
            <w:tcW w:w="9576" w:type="dxa"/>
          </w:tcPr>
          <w:p w:rsidR="00CA6D33" w:rsidRPr="001665AD" w:rsidRDefault="00CA6D33" w:rsidP="001665AD">
            <w:pPr>
              <w:spacing w:after="0" w:line="240" w:lineRule="auto"/>
              <w:rPr>
                <w:b/>
              </w:rPr>
            </w:pPr>
            <w:r w:rsidRPr="001665AD">
              <w:rPr>
                <w:b/>
              </w:rPr>
              <w:t>Before the lesson</w:t>
            </w:r>
          </w:p>
          <w:p w:rsidR="00CA6D33" w:rsidRPr="001665AD" w:rsidRDefault="00CA6D33" w:rsidP="001665AD">
            <w:pPr>
              <w:spacing w:after="0" w:line="240" w:lineRule="auto"/>
            </w:pPr>
          </w:p>
          <w:p w:rsidR="00CA6D33" w:rsidRPr="001665AD" w:rsidRDefault="00CA6D33" w:rsidP="001665AD">
            <w:pPr>
              <w:spacing w:after="0" w:line="240" w:lineRule="auto"/>
            </w:pPr>
            <w:r w:rsidRPr="001665AD">
              <w:t>Gathering information about student knowledge</w:t>
            </w:r>
          </w:p>
          <w:p w:rsidR="00CA6D33" w:rsidRPr="001665AD" w:rsidRDefault="00AC3830" w:rsidP="001665AD">
            <w:pPr>
              <w:spacing w:after="0" w:line="240" w:lineRule="auto"/>
              <w:rPr>
                <w:color w:val="0070C0"/>
              </w:rPr>
            </w:pPr>
            <w:r w:rsidRPr="001665AD">
              <w:rPr>
                <w:color w:val="0070C0"/>
              </w:rPr>
              <w:t xml:space="preserve">How will you identify students’ academic development </w:t>
            </w:r>
            <w:r w:rsidR="00EC3D9D" w:rsidRPr="001665AD">
              <w:rPr>
                <w:color w:val="0070C0"/>
              </w:rPr>
              <w:t>and</w:t>
            </w:r>
            <w:r w:rsidRPr="001665AD">
              <w:rPr>
                <w:color w:val="0070C0"/>
              </w:rPr>
              <w:t xml:space="preserve"> social/emotional d</w:t>
            </w:r>
            <w:r w:rsidR="00EC3D9D" w:rsidRPr="001665AD">
              <w:rPr>
                <w:color w:val="0070C0"/>
              </w:rPr>
              <w:t xml:space="preserve">evelopment, including strengths, experiences and interests, to help students reach the learning objectives? </w:t>
            </w:r>
          </w:p>
          <w:p w:rsidR="00CA6D33" w:rsidRPr="001665AD" w:rsidRDefault="00CA6D33" w:rsidP="001665AD">
            <w:pPr>
              <w:spacing w:after="0" w:line="240" w:lineRule="auto"/>
            </w:pPr>
          </w:p>
          <w:p w:rsidR="00CA6D33" w:rsidRPr="001665AD" w:rsidRDefault="00CA6D33" w:rsidP="001665AD">
            <w:pPr>
              <w:spacing w:after="0" w:line="240" w:lineRule="auto"/>
            </w:pPr>
            <w:r w:rsidRPr="001665AD">
              <w:t>Pre-assessment that may be used</w:t>
            </w:r>
          </w:p>
          <w:p w:rsidR="00CA6D33" w:rsidRPr="001665AD" w:rsidRDefault="00CA6D33" w:rsidP="001665AD">
            <w:pPr>
              <w:spacing w:after="0" w:line="240" w:lineRule="auto"/>
              <w:rPr>
                <w:b/>
              </w:rPr>
            </w:pPr>
          </w:p>
        </w:tc>
      </w:tr>
      <w:tr w:rsidR="00CA6D33" w:rsidRPr="001665AD" w:rsidTr="001665AD">
        <w:tc>
          <w:tcPr>
            <w:tcW w:w="9576" w:type="dxa"/>
          </w:tcPr>
          <w:p w:rsidR="00CA6D33" w:rsidRPr="001665AD" w:rsidRDefault="00CA6D33" w:rsidP="001665AD">
            <w:pPr>
              <w:spacing w:after="0" w:line="240" w:lineRule="auto"/>
              <w:rPr>
                <w:b/>
                <w:color w:val="0070C0"/>
              </w:rPr>
            </w:pPr>
            <w:r w:rsidRPr="001665AD">
              <w:rPr>
                <w:b/>
              </w:rPr>
              <w:t>During the lesson</w:t>
            </w:r>
            <w:r w:rsidR="004C1F31" w:rsidRPr="001665AD">
              <w:rPr>
                <w:b/>
              </w:rPr>
              <w:br/>
            </w:r>
            <w:r w:rsidR="004C1F31" w:rsidRPr="001665AD">
              <w:rPr>
                <w:color w:val="0070C0"/>
              </w:rPr>
              <w:t xml:space="preserve">How will you know if your students </w:t>
            </w:r>
            <w:r w:rsidR="007F2B06" w:rsidRPr="001665AD">
              <w:rPr>
                <w:color w:val="0070C0"/>
              </w:rPr>
              <w:t>understand the lesson while you are teaching</w:t>
            </w:r>
            <w:r w:rsidR="004C1F31" w:rsidRPr="001665AD">
              <w:rPr>
                <w:color w:val="0070C0"/>
              </w:rPr>
              <w:t>?</w:t>
            </w:r>
            <w:r w:rsidR="00DD08C6" w:rsidRPr="001665AD">
              <w:rPr>
                <w:color w:val="0070C0"/>
              </w:rPr>
              <w:t xml:space="preserve"> How will you </w:t>
            </w:r>
            <w:r w:rsidR="00AC3830" w:rsidRPr="001665AD">
              <w:rPr>
                <w:color w:val="0070C0"/>
              </w:rPr>
              <w:t>provide</w:t>
            </w:r>
            <w:r w:rsidR="00DD08C6" w:rsidRPr="001665AD">
              <w:rPr>
                <w:color w:val="0070C0"/>
              </w:rPr>
              <w:t xml:space="preserve"> feedback during the lesson that </w:t>
            </w:r>
            <w:r w:rsidR="00AC3830" w:rsidRPr="001665AD">
              <w:rPr>
                <w:color w:val="0070C0"/>
              </w:rPr>
              <w:t>helps the student understand what s/he did well and helps the student improve his/her work or understanding</w:t>
            </w:r>
            <w:r w:rsidR="00DD08C6" w:rsidRPr="001665AD">
              <w:rPr>
                <w:color w:val="0070C0"/>
              </w:rPr>
              <w:t xml:space="preserve">? </w:t>
            </w:r>
            <w:r w:rsidR="003474CF" w:rsidRPr="001665AD">
              <w:rPr>
                <w:color w:val="0070C0"/>
              </w:rPr>
              <w:t xml:space="preserve"> How will you judge differing depths of </w:t>
            </w:r>
            <w:r w:rsidR="00AC3830" w:rsidRPr="001665AD">
              <w:rPr>
                <w:color w:val="0070C0"/>
              </w:rPr>
              <w:t xml:space="preserve">student </w:t>
            </w:r>
            <w:r w:rsidR="003474CF" w:rsidRPr="001665AD">
              <w:rPr>
                <w:color w:val="0070C0"/>
              </w:rPr>
              <w:t>understanding?</w:t>
            </w:r>
          </w:p>
          <w:p w:rsidR="00CA6D33" w:rsidRPr="001665AD" w:rsidRDefault="00CA6D33" w:rsidP="001665AD">
            <w:pPr>
              <w:spacing w:after="0" w:line="240" w:lineRule="auto"/>
            </w:pPr>
            <w:r w:rsidRPr="001665AD">
              <w:t xml:space="preserve">Informal Formative Assessment  </w:t>
            </w:r>
          </w:p>
          <w:p w:rsidR="00CA6D33" w:rsidRPr="001665AD" w:rsidRDefault="007F2B06" w:rsidP="001665AD">
            <w:pPr>
              <w:spacing w:after="0" w:line="240" w:lineRule="auto"/>
              <w:rPr>
                <w:color w:val="0070C0"/>
              </w:rPr>
            </w:pPr>
            <w:r w:rsidRPr="001665AD">
              <w:rPr>
                <w:color w:val="0070C0"/>
              </w:rPr>
              <w:t>This may include Guided Practice, Independent Practice, Questioning</w:t>
            </w:r>
            <w:r w:rsidR="00E25CBF" w:rsidRPr="001665AD">
              <w:rPr>
                <w:color w:val="0070C0"/>
              </w:rPr>
              <w:t xml:space="preserve">, structured Observations, </w:t>
            </w:r>
            <w:r w:rsidR="00D06467" w:rsidRPr="001665AD">
              <w:rPr>
                <w:color w:val="0070C0"/>
              </w:rPr>
              <w:t xml:space="preserve">etc., including what you will be looking for. </w:t>
            </w:r>
          </w:p>
          <w:p w:rsidR="00CA6D33" w:rsidRPr="001665AD" w:rsidRDefault="00CA6D33" w:rsidP="001665AD">
            <w:pPr>
              <w:spacing w:after="0" w:line="240" w:lineRule="auto"/>
            </w:pPr>
            <w:r w:rsidRPr="001665AD">
              <w:t>Formal Formative Assessment</w:t>
            </w:r>
          </w:p>
          <w:p w:rsidR="00CA6D33" w:rsidRPr="001665AD" w:rsidRDefault="00CA6D33" w:rsidP="001665AD">
            <w:pPr>
              <w:spacing w:after="0" w:line="240" w:lineRule="auto"/>
            </w:pPr>
          </w:p>
        </w:tc>
      </w:tr>
      <w:tr w:rsidR="00CA6D33" w:rsidRPr="001665AD" w:rsidTr="001665AD">
        <w:tc>
          <w:tcPr>
            <w:tcW w:w="9576" w:type="dxa"/>
          </w:tcPr>
          <w:p w:rsidR="00CA6D33" w:rsidRPr="001665AD" w:rsidRDefault="00CA6D33" w:rsidP="001665AD">
            <w:pPr>
              <w:spacing w:after="0" w:line="240" w:lineRule="auto"/>
              <w:rPr>
                <w:b/>
              </w:rPr>
            </w:pPr>
            <w:r w:rsidRPr="001665AD">
              <w:rPr>
                <w:b/>
              </w:rPr>
              <w:t>At the end of the lesson</w:t>
            </w:r>
          </w:p>
          <w:p w:rsidR="00CA6D33" w:rsidRPr="001665AD" w:rsidRDefault="007F2B06" w:rsidP="001665AD">
            <w:pPr>
              <w:spacing w:after="0" w:line="240" w:lineRule="auto"/>
              <w:rPr>
                <w:color w:val="0070C0"/>
              </w:rPr>
            </w:pPr>
            <w:r w:rsidRPr="001665AD">
              <w:rPr>
                <w:color w:val="0070C0"/>
              </w:rPr>
              <w:t xml:space="preserve">How will you know if </w:t>
            </w:r>
            <w:r w:rsidR="002E37D9" w:rsidRPr="001665AD">
              <w:rPr>
                <w:color w:val="0070C0"/>
              </w:rPr>
              <w:t xml:space="preserve">(and how well) </w:t>
            </w:r>
            <w:r w:rsidRPr="001665AD">
              <w:rPr>
                <w:color w:val="0070C0"/>
              </w:rPr>
              <w:t xml:space="preserve">your students understood the lesson? </w:t>
            </w:r>
            <w:r w:rsidR="00DD08C6" w:rsidRPr="001665AD">
              <w:rPr>
                <w:color w:val="0070C0"/>
              </w:rPr>
              <w:t xml:space="preserve">How will </w:t>
            </w:r>
            <w:r w:rsidR="003474CF" w:rsidRPr="001665AD">
              <w:rPr>
                <w:color w:val="0070C0"/>
              </w:rPr>
              <w:t>assessments provide evidence of student learning relative to the objectives for the lesson</w:t>
            </w:r>
            <w:r w:rsidR="00DD08C6" w:rsidRPr="001665AD">
              <w:rPr>
                <w:color w:val="0070C0"/>
              </w:rPr>
              <w:t xml:space="preserve">? How will you differentiate assessments </w:t>
            </w:r>
            <w:r w:rsidR="003474CF" w:rsidRPr="001665AD">
              <w:rPr>
                <w:color w:val="0070C0"/>
              </w:rPr>
              <w:t>for students having difficulty demonstrating their learning</w:t>
            </w:r>
            <w:r w:rsidRPr="001665AD">
              <w:rPr>
                <w:color w:val="0070C0"/>
              </w:rPr>
              <w:t xml:space="preserve"> as well as those needing more challenge</w:t>
            </w:r>
            <w:r w:rsidR="003474CF" w:rsidRPr="001665AD">
              <w:rPr>
                <w:color w:val="0070C0"/>
              </w:rPr>
              <w:t>?</w:t>
            </w:r>
            <w:r w:rsidR="00DD08C6" w:rsidRPr="001665AD">
              <w:rPr>
                <w:color w:val="0070C0"/>
              </w:rPr>
              <w:t xml:space="preserve"> </w:t>
            </w:r>
            <w:r w:rsidRPr="001665AD">
              <w:rPr>
                <w:color w:val="0070C0"/>
              </w:rPr>
              <w:t xml:space="preserve"> How are the assessments aligned to </w:t>
            </w:r>
            <w:r w:rsidR="00CC1F29" w:rsidRPr="001665AD">
              <w:rPr>
                <w:color w:val="0070C0"/>
              </w:rPr>
              <w:t>objectives</w:t>
            </w:r>
            <w:r w:rsidRPr="001665AD">
              <w:rPr>
                <w:color w:val="0070C0"/>
              </w:rPr>
              <w:t>?</w:t>
            </w:r>
          </w:p>
          <w:p w:rsidR="00616DC9" w:rsidRPr="001665AD" w:rsidRDefault="00616DC9" w:rsidP="001665AD">
            <w:pPr>
              <w:spacing w:after="0" w:line="240" w:lineRule="auto"/>
            </w:pPr>
            <w:r w:rsidRPr="001665AD">
              <w:t>Formative</w:t>
            </w:r>
            <w:r w:rsidR="002761EF" w:rsidRPr="001665AD">
              <w:t>…</w:t>
            </w:r>
          </w:p>
          <w:p w:rsidR="00CC1F29" w:rsidRPr="001665AD" w:rsidRDefault="00B71782" w:rsidP="001665AD">
            <w:pPr>
              <w:spacing w:after="0" w:line="240" w:lineRule="auto"/>
            </w:pPr>
            <w:r w:rsidRPr="001665AD">
              <w:t>Summative</w:t>
            </w:r>
            <w:r w:rsidR="002761EF" w:rsidRPr="001665AD">
              <w:t>…</w:t>
            </w:r>
            <w:bookmarkStart w:id="0" w:name="_GoBack"/>
            <w:bookmarkEnd w:id="0"/>
          </w:p>
        </w:tc>
      </w:tr>
    </w:tbl>
    <w:p w:rsidR="001C2575" w:rsidRPr="002A2081" w:rsidRDefault="001C2575" w:rsidP="00C06218">
      <w:pPr>
        <w:rPr>
          <w:sz w:val="24"/>
          <w:szCs w:val="24"/>
        </w:rPr>
      </w:pPr>
    </w:p>
    <w:sectPr w:rsidR="001C2575" w:rsidRPr="002A2081" w:rsidSect="004621A9">
      <w:headerReference w:type="default" r:id="rId8"/>
      <w:footerReference w:type="default" r:id="rId9"/>
      <w:pgSz w:w="12240" w:h="15840"/>
      <w:pgMar w:top="5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9AB" w:rsidRDefault="002049AB" w:rsidP="005A27C1">
      <w:pPr>
        <w:spacing w:after="0" w:line="240" w:lineRule="auto"/>
      </w:pPr>
      <w:r>
        <w:separator/>
      </w:r>
    </w:p>
  </w:endnote>
  <w:endnote w:type="continuationSeparator" w:id="0">
    <w:p w:rsidR="002049AB" w:rsidRDefault="002049AB" w:rsidP="005A2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41" w:rsidRDefault="00125E41" w:rsidP="001665AD">
    <w:pPr>
      <w:pStyle w:val="Footer"/>
      <w:pBdr>
        <w:top w:val="thinThickSmallGap" w:sz="24" w:space="1" w:color="622423"/>
      </w:pBdr>
      <w:jc w:val="right"/>
      <w:rPr>
        <w:rFonts w:ascii="Cambria" w:eastAsia="MS Gothic" w:hAnsi="Cambria"/>
      </w:rPr>
    </w:pPr>
    <w:r>
      <w:rPr>
        <w:rFonts w:ascii="Cambria" w:eastAsia="MS Gothic" w:hAnsi="Cambria"/>
      </w:rPr>
      <w:t xml:space="preserve">Page </w:t>
    </w:r>
    <w:r w:rsidR="007B6476" w:rsidRPr="007B6476">
      <w:rPr>
        <w:rFonts w:eastAsia="MS Mincho"/>
      </w:rPr>
      <w:fldChar w:fldCharType="begin"/>
    </w:r>
    <w:r>
      <w:instrText xml:space="preserve"> PAGE   \* MERGEFORMAT </w:instrText>
    </w:r>
    <w:r w:rsidR="007B6476" w:rsidRPr="007B6476">
      <w:rPr>
        <w:rFonts w:eastAsia="MS Mincho"/>
      </w:rPr>
      <w:fldChar w:fldCharType="separate"/>
    </w:r>
    <w:r w:rsidR="001D30FC" w:rsidRPr="001D30FC">
      <w:rPr>
        <w:rFonts w:ascii="Cambria" w:eastAsia="MS Gothic" w:hAnsi="Cambria"/>
        <w:noProof/>
      </w:rPr>
      <w:t>1</w:t>
    </w:r>
    <w:r w:rsidR="007B6476">
      <w:rPr>
        <w:rFonts w:ascii="Cambria" w:eastAsia="MS Gothic" w:hAnsi="Cambria"/>
        <w:noProof/>
      </w:rPr>
      <w:fldChar w:fldCharType="end"/>
    </w:r>
  </w:p>
  <w:p w:rsidR="00125E41" w:rsidRDefault="00125E41" w:rsidP="001665A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9AB" w:rsidRDefault="002049AB" w:rsidP="005A27C1">
      <w:pPr>
        <w:spacing w:after="0" w:line="240" w:lineRule="auto"/>
      </w:pPr>
      <w:r>
        <w:separator/>
      </w:r>
    </w:p>
  </w:footnote>
  <w:footnote w:type="continuationSeparator" w:id="0">
    <w:p w:rsidR="002049AB" w:rsidRDefault="002049AB" w:rsidP="005A2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41" w:rsidRDefault="00BF3BF9">
    <w:pPr>
      <w:pStyle w:val="Header"/>
      <w:pBdr>
        <w:bottom w:val="thickThinSmallGap" w:sz="24" w:space="1" w:color="622423"/>
      </w:pBdr>
      <w:jc w:val="center"/>
      <w:rPr>
        <w:rFonts w:ascii="Cambria" w:eastAsia="MS Gothic" w:hAnsi="Cambria"/>
        <w:sz w:val="32"/>
        <w:szCs w:val="32"/>
      </w:rPr>
    </w:pPr>
    <w:r>
      <w:rPr>
        <w:rFonts w:ascii="Cambria" w:eastAsia="MS Gothic" w:hAnsi="Cambria"/>
        <w:sz w:val="32"/>
        <w:szCs w:val="32"/>
      </w:rPr>
      <w:t>University of Wisconsin-Stout Lesson Planning Template</w:t>
    </w:r>
  </w:p>
  <w:p w:rsidR="00125E41" w:rsidRDefault="00125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61C29"/>
    <w:multiLevelType w:val="hybridMultilevel"/>
    <w:tmpl w:val="D274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E1BD8"/>
    <w:multiLevelType w:val="hybridMultilevel"/>
    <w:tmpl w:val="B7084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21F00"/>
    <w:multiLevelType w:val="hybridMultilevel"/>
    <w:tmpl w:val="34C8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80BC4"/>
    <w:multiLevelType w:val="hybridMultilevel"/>
    <w:tmpl w:val="8C168DBE"/>
    <w:lvl w:ilvl="0" w:tplc="164A885A">
      <w:start w:val="1"/>
      <w:numFmt w:val="decimal"/>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642523AF"/>
    <w:multiLevelType w:val="hybridMultilevel"/>
    <w:tmpl w:val="30DE276E"/>
    <w:lvl w:ilvl="0" w:tplc="19762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1293C"/>
    <w:multiLevelType w:val="hybridMultilevel"/>
    <w:tmpl w:val="19A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A27C1"/>
    <w:rsid w:val="00001DE8"/>
    <w:rsid w:val="00003277"/>
    <w:rsid w:val="00050CB1"/>
    <w:rsid w:val="000751B7"/>
    <w:rsid w:val="000C587D"/>
    <w:rsid w:val="000C73F6"/>
    <w:rsid w:val="000E040B"/>
    <w:rsid w:val="000E4EAA"/>
    <w:rsid w:val="0010520F"/>
    <w:rsid w:val="00125E41"/>
    <w:rsid w:val="001665AD"/>
    <w:rsid w:val="001C2575"/>
    <w:rsid w:val="001D30FC"/>
    <w:rsid w:val="002049AB"/>
    <w:rsid w:val="00211C60"/>
    <w:rsid w:val="00230E3A"/>
    <w:rsid w:val="002710FA"/>
    <w:rsid w:val="002761EF"/>
    <w:rsid w:val="00287660"/>
    <w:rsid w:val="002A2081"/>
    <w:rsid w:val="002E37D9"/>
    <w:rsid w:val="00300A56"/>
    <w:rsid w:val="003177C9"/>
    <w:rsid w:val="00330BBE"/>
    <w:rsid w:val="003324B9"/>
    <w:rsid w:val="003456C8"/>
    <w:rsid w:val="003474CF"/>
    <w:rsid w:val="003A788D"/>
    <w:rsid w:val="003E57D0"/>
    <w:rsid w:val="003F0C7D"/>
    <w:rsid w:val="003F58D6"/>
    <w:rsid w:val="004175B2"/>
    <w:rsid w:val="004215EC"/>
    <w:rsid w:val="00424F37"/>
    <w:rsid w:val="00453F06"/>
    <w:rsid w:val="00457E51"/>
    <w:rsid w:val="004621A9"/>
    <w:rsid w:val="004C1F31"/>
    <w:rsid w:val="004C65E4"/>
    <w:rsid w:val="004F07A0"/>
    <w:rsid w:val="005149CC"/>
    <w:rsid w:val="005260CF"/>
    <w:rsid w:val="00585575"/>
    <w:rsid w:val="00596A83"/>
    <w:rsid w:val="005A27C1"/>
    <w:rsid w:val="005A5BE2"/>
    <w:rsid w:val="005C3AAF"/>
    <w:rsid w:val="005D399B"/>
    <w:rsid w:val="005D3FC7"/>
    <w:rsid w:val="00616DC9"/>
    <w:rsid w:val="00657AEE"/>
    <w:rsid w:val="00663F56"/>
    <w:rsid w:val="00673FCD"/>
    <w:rsid w:val="006F7325"/>
    <w:rsid w:val="00730B36"/>
    <w:rsid w:val="00734D6D"/>
    <w:rsid w:val="00761030"/>
    <w:rsid w:val="007823CC"/>
    <w:rsid w:val="00783F57"/>
    <w:rsid w:val="00784282"/>
    <w:rsid w:val="007849F0"/>
    <w:rsid w:val="007859F2"/>
    <w:rsid w:val="00787631"/>
    <w:rsid w:val="007A1AC0"/>
    <w:rsid w:val="007B6476"/>
    <w:rsid w:val="007D0A99"/>
    <w:rsid w:val="007F2B06"/>
    <w:rsid w:val="007F52D7"/>
    <w:rsid w:val="00825456"/>
    <w:rsid w:val="0083087B"/>
    <w:rsid w:val="00837E69"/>
    <w:rsid w:val="00856199"/>
    <w:rsid w:val="0087407A"/>
    <w:rsid w:val="00916F9B"/>
    <w:rsid w:val="009650C7"/>
    <w:rsid w:val="009A25AE"/>
    <w:rsid w:val="009C6298"/>
    <w:rsid w:val="00A55E89"/>
    <w:rsid w:val="00A66898"/>
    <w:rsid w:val="00A80E65"/>
    <w:rsid w:val="00A8132D"/>
    <w:rsid w:val="00A9314C"/>
    <w:rsid w:val="00AA462D"/>
    <w:rsid w:val="00AA5FFA"/>
    <w:rsid w:val="00AB6BB8"/>
    <w:rsid w:val="00AC3830"/>
    <w:rsid w:val="00AE08AF"/>
    <w:rsid w:val="00AF3B39"/>
    <w:rsid w:val="00B142AD"/>
    <w:rsid w:val="00B1598C"/>
    <w:rsid w:val="00B71782"/>
    <w:rsid w:val="00BF3BF9"/>
    <w:rsid w:val="00C0094E"/>
    <w:rsid w:val="00C06218"/>
    <w:rsid w:val="00C11005"/>
    <w:rsid w:val="00C1178E"/>
    <w:rsid w:val="00C65B59"/>
    <w:rsid w:val="00CA6D33"/>
    <w:rsid w:val="00CA7E72"/>
    <w:rsid w:val="00CC1F29"/>
    <w:rsid w:val="00CD2C50"/>
    <w:rsid w:val="00CD66F9"/>
    <w:rsid w:val="00D011C2"/>
    <w:rsid w:val="00D0241C"/>
    <w:rsid w:val="00D06467"/>
    <w:rsid w:val="00D127F2"/>
    <w:rsid w:val="00D14CC5"/>
    <w:rsid w:val="00D254DD"/>
    <w:rsid w:val="00D308F2"/>
    <w:rsid w:val="00D34CF6"/>
    <w:rsid w:val="00D43B20"/>
    <w:rsid w:val="00D812B5"/>
    <w:rsid w:val="00D95A47"/>
    <w:rsid w:val="00D96D42"/>
    <w:rsid w:val="00DD08C6"/>
    <w:rsid w:val="00DD4BCB"/>
    <w:rsid w:val="00DF360B"/>
    <w:rsid w:val="00DF5C00"/>
    <w:rsid w:val="00E25CBF"/>
    <w:rsid w:val="00E521BB"/>
    <w:rsid w:val="00EA337B"/>
    <w:rsid w:val="00EB1A21"/>
    <w:rsid w:val="00EC3D9D"/>
    <w:rsid w:val="00EE183D"/>
    <w:rsid w:val="00EF3355"/>
    <w:rsid w:val="00F311AD"/>
    <w:rsid w:val="00F46749"/>
    <w:rsid w:val="00F54F0E"/>
    <w:rsid w:val="00F6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5A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C1"/>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5E05-D4E7-4687-A6D8-19A45834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University of Wisconsin-Stout Lesson Planning Template</vt:lpstr>
    </vt:vector>
  </TitlesOfParts>
  <Company>Hewlett-Packard</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Wisconsin-Stout Lesson Planning Template</dc:title>
  <dc:creator>kcannon</dc:creator>
  <cp:lastModifiedBy>Christina Hinkley</cp:lastModifiedBy>
  <cp:revision>2</cp:revision>
  <cp:lastPrinted>2011-08-30T17:32:00Z</cp:lastPrinted>
  <dcterms:created xsi:type="dcterms:W3CDTF">2014-10-06T15:28:00Z</dcterms:created>
  <dcterms:modified xsi:type="dcterms:W3CDTF">2014-10-06T15:28:00Z</dcterms:modified>
</cp:coreProperties>
</file>