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9E7B" w14:textId="77777777" w:rsidR="009E09AB" w:rsidRPr="00D57458" w:rsidRDefault="00000993" w:rsidP="000F4544">
      <w:pPr>
        <w:ind w:right="36"/>
        <w:rPr>
          <w:rFonts w:ascii="Arial" w:hAnsi="Arial" w:cs="Arial"/>
          <w:b/>
        </w:rPr>
      </w:pPr>
      <w:r w:rsidRPr="00D57458">
        <w:rPr>
          <w:rFonts w:ascii="Arial" w:hAnsi="Arial" w:cs="Arial"/>
          <w:b/>
        </w:rPr>
        <w:t>REQUIRED DOCUMENTATION</w:t>
      </w:r>
      <w:r w:rsidR="00CE21C6" w:rsidRPr="00D57458">
        <w:rPr>
          <w:rFonts w:ascii="Arial" w:hAnsi="Arial" w:cs="Arial"/>
          <w:b/>
        </w:rPr>
        <w:t xml:space="preserve"> FOR</w:t>
      </w:r>
      <w:r w:rsidR="009E09AB" w:rsidRPr="00D57458">
        <w:rPr>
          <w:rFonts w:ascii="Arial" w:hAnsi="Arial" w:cs="Arial"/>
          <w:b/>
        </w:rPr>
        <w:t xml:space="preserve"> </w:t>
      </w:r>
    </w:p>
    <w:p w14:paraId="79ACA501" w14:textId="77777777" w:rsidR="000F4544" w:rsidRPr="00D57458" w:rsidRDefault="00EE3319" w:rsidP="000F4544">
      <w:pPr>
        <w:ind w:right="36"/>
        <w:rPr>
          <w:rFonts w:ascii="Arial" w:hAnsi="Arial" w:cs="Arial"/>
          <w:b/>
        </w:rPr>
      </w:pPr>
      <w:r w:rsidRPr="00D57458">
        <w:rPr>
          <w:rFonts w:ascii="Arial" w:hAnsi="Arial" w:cs="Arial"/>
          <w:b/>
        </w:rPr>
        <w:t>SPECIFIC LEARNING DISABILIT</w:t>
      </w:r>
      <w:r w:rsidR="00000993" w:rsidRPr="00D57458">
        <w:rPr>
          <w:rFonts w:ascii="Arial" w:hAnsi="Arial" w:cs="Arial"/>
          <w:b/>
        </w:rPr>
        <w:t>Y (SLD) – INITIAL EVALUATION</w:t>
      </w:r>
    </w:p>
    <w:p w14:paraId="6F430CC6" w14:textId="73E29275" w:rsidR="00EE3319" w:rsidRPr="00D57458" w:rsidRDefault="000F4544" w:rsidP="000F4544">
      <w:pPr>
        <w:ind w:right="36"/>
        <w:rPr>
          <w:rFonts w:ascii="Arial" w:hAnsi="Arial" w:cs="Arial"/>
          <w:b/>
          <w:sz w:val="16"/>
          <w:szCs w:val="16"/>
        </w:rPr>
      </w:pPr>
      <w:r w:rsidRPr="00D57458">
        <w:rPr>
          <w:rFonts w:ascii="Arial" w:hAnsi="Arial" w:cs="Arial"/>
          <w:b/>
          <w:sz w:val="16"/>
          <w:szCs w:val="16"/>
        </w:rPr>
        <w:t xml:space="preserve">Form </w:t>
      </w:r>
      <w:r w:rsidR="00EE3319" w:rsidRPr="00D57458">
        <w:rPr>
          <w:rFonts w:ascii="Arial" w:hAnsi="Arial" w:cs="Arial"/>
          <w:b/>
          <w:sz w:val="16"/>
          <w:szCs w:val="16"/>
        </w:rPr>
        <w:t>ER-</w:t>
      </w:r>
      <w:r w:rsidR="00F71B25" w:rsidRPr="00D57458">
        <w:rPr>
          <w:rFonts w:ascii="Arial" w:hAnsi="Arial" w:cs="Arial"/>
          <w:b/>
          <w:sz w:val="16"/>
          <w:szCs w:val="16"/>
        </w:rPr>
        <w:t>2A (</w:t>
      </w:r>
      <w:r w:rsidR="00186CE4" w:rsidRPr="00D57458">
        <w:rPr>
          <w:rFonts w:ascii="Arial" w:hAnsi="Arial" w:cs="Arial"/>
          <w:b/>
          <w:sz w:val="16"/>
          <w:szCs w:val="16"/>
        </w:rPr>
        <w:t>Rev</w:t>
      </w:r>
      <w:r w:rsidR="003F5F81" w:rsidRPr="00D57458">
        <w:rPr>
          <w:rFonts w:ascii="Arial" w:hAnsi="Arial" w:cs="Arial"/>
          <w:b/>
          <w:sz w:val="16"/>
          <w:szCs w:val="16"/>
        </w:rPr>
        <w:t>.</w:t>
      </w:r>
      <w:r w:rsidR="009E09AB" w:rsidRPr="00D57458">
        <w:rPr>
          <w:rFonts w:ascii="Arial" w:hAnsi="Arial" w:cs="Arial"/>
          <w:b/>
          <w:sz w:val="16"/>
          <w:szCs w:val="16"/>
        </w:rPr>
        <w:t xml:space="preserve"> </w:t>
      </w:r>
      <w:r w:rsidR="009241B4" w:rsidRPr="00D57458">
        <w:rPr>
          <w:rFonts w:ascii="Arial" w:hAnsi="Arial" w:cs="Arial"/>
          <w:b/>
          <w:sz w:val="16"/>
          <w:szCs w:val="16"/>
        </w:rPr>
        <w:t>0</w:t>
      </w:r>
      <w:r w:rsidR="003F5F81" w:rsidRPr="00D57458">
        <w:rPr>
          <w:rFonts w:ascii="Arial" w:hAnsi="Arial" w:cs="Arial"/>
          <w:b/>
          <w:sz w:val="16"/>
          <w:szCs w:val="16"/>
        </w:rPr>
        <w:t>5</w:t>
      </w:r>
      <w:r w:rsidR="00E61493" w:rsidRPr="00D57458">
        <w:rPr>
          <w:rFonts w:ascii="Arial" w:hAnsi="Arial" w:cs="Arial"/>
          <w:b/>
          <w:sz w:val="16"/>
          <w:szCs w:val="16"/>
        </w:rPr>
        <w:t>/</w:t>
      </w:r>
      <w:r w:rsidR="00186CE4" w:rsidRPr="00D57458">
        <w:rPr>
          <w:rFonts w:ascii="Arial" w:hAnsi="Arial" w:cs="Arial"/>
          <w:b/>
          <w:sz w:val="16"/>
          <w:szCs w:val="16"/>
        </w:rPr>
        <w:t>20</w:t>
      </w:r>
      <w:r w:rsidR="00AE69D1" w:rsidRPr="00D57458">
        <w:rPr>
          <w:rFonts w:ascii="Arial" w:hAnsi="Arial" w:cs="Arial"/>
          <w:b/>
          <w:sz w:val="16"/>
          <w:szCs w:val="16"/>
        </w:rPr>
        <w:t>22</w:t>
      </w:r>
      <w:r w:rsidR="00EE3319" w:rsidRPr="00D57458">
        <w:rPr>
          <w:rFonts w:ascii="Arial" w:hAnsi="Arial" w:cs="Arial"/>
          <w:b/>
          <w:sz w:val="16"/>
          <w:szCs w:val="16"/>
        </w:rPr>
        <w:t>)</w:t>
      </w:r>
    </w:p>
    <w:p w14:paraId="7A4DFA0B" w14:textId="77777777" w:rsidR="00053AB4" w:rsidRPr="00D57458" w:rsidRDefault="00053AB4" w:rsidP="00EE3319"/>
    <w:p w14:paraId="1C7E6A6A" w14:textId="77777777" w:rsidR="00000993" w:rsidRPr="00D57458" w:rsidRDefault="00000993" w:rsidP="00EE3319">
      <w:r w:rsidRPr="00D57458">
        <w:t>Student Name: ______________________________________</w:t>
      </w:r>
    </w:p>
    <w:p w14:paraId="38C52612" w14:textId="77777777" w:rsidR="00E042F5" w:rsidRPr="00D57458" w:rsidRDefault="00E042F5" w:rsidP="00EE3319"/>
    <w:p w14:paraId="7E5257E7" w14:textId="77777777" w:rsidR="00000993" w:rsidRPr="00D57458" w:rsidRDefault="00000993" w:rsidP="00EE3319">
      <w:r w:rsidRPr="00D57458">
        <w:t>Date of Eligibility</w:t>
      </w:r>
      <w:r w:rsidR="00463A5F" w:rsidRPr="00D57458">
        <w:t xml:space="preserve"> </w:t>
      </w:r>
      <w:r w:rsidRPr="00D57458">
        <w:t>Determination</w:t>
      </w:r>
      <w:r w:rsidR="000133C7" w:rsidRPr="00D57458">
        <w:t xml:space="preserve">: </w:t>
      </w:r>
      <w:r w:rsidRPr="00D57458">
        <w:t>_______________________</w:t>
      </w:r>
    </w:p>
    <w:p w14:paraId="3803312E" w14:textId="77777777" w:rsidR="00000993" w:rsidRPr="00D57458" w:rsidRDefault="00000993" w:rsidP="00EE3319"/>
    <w:p w14:paraId="6D8279B7" w14:textId="77777777" w:rsidR="00000993" w:rsidRPr="00D57458" w:rsidRDefault="0097273C" w:rsidP="00FC19AE">
      <w:pPr>
        <w:ind w:right="-180"/>
      </w:pPr>
      <w:r w:rsidRPr="00D57458">
        <w:t>The responses to</w:t>
      </w:r>
      <w:r w:rsidR="00F86131" w:rsidRPr="00D57458">
        <w:t xml:space="preserve"> items</w:t>
      </w:r>
      <w:r w:rsidRPr="00D57458">
        <w:t xml:space="preserve"> </w:t>
      </w:r>
      <w:r w:rsidR="00000993" w:rsidRPr="00D57458">
        <w:t xml:space="preserve">#1, #2, </w:t>
      </w:r>
      <w:r w:rsidR="00F15884" w:rsidRPr="00D57458">
        <w:rPr>
          <w:b/>
        </w:rPr>
        <w:t>and</w:t>
      </w:r>
      <w:r w:rsidR="00000993" w:rsidRPr="00D57458">
        <w:t xml:space="preserve"> #3</w:t>
      </w:r>
      <w:r w:rsidR="00944D16" w:rsidRPr="00D57458">
        <w:t xml:space="preserve"> </w:t>
      </w:r>
      <w:r w:rsidR="005C35EB" w:rsidRPr="00D57458">
        <w:t xml:space="preserve">under </w:t>
      </w:r>
      <w:r w:rsidR="005C35EB" w:rsidRPr="00D57458">
        <w:rPr>
          <w:b/>
        </w:rPr>
        <w:t>Documentation of Eligibility</w:t>
      </w:r>
      <w:r w:rsidR="00000993" w:rsidRPr="00D57458">
        <w:t xml:space="preserve"> </w:t>
      </w:r>
      <w:r w:rsidRPr="00D57458">
        <w:t xml:space="preserve">must be </w:t>
      </w:r>
      <w:r w:rsidR="00000993" w:rsidRPr="00D57458">
        <w:t>marked “</w:t>
      </w:r>
      <w:r w:rsidR="002901B9" w:rsidRPr="00D57458">
        <w:t>Yes</w:t>
      </w:r>
      <w:r w:rsidR="00000993" w:rsidRPr="00D57458">
        <w:t>"</w:t>
      </w:r>
      <w:r w:rsidRPr="00D57458">
        <w:t xml:space="preserve"> for</w:t>
      </w:r>
      <w:r w:rsidR="00000993" w:rsidRPr="00D57458">
        <w:t xml:space="preserve"> the student </w:t>
      </w:r>
      <w:r w:rsidRPr="00D57458">
        <w:t xml:space="preserve">to </w:t>
      </w:r>
      <w:r w:rsidR="00000993" w:rsidRPr="00D57458">
        <w:t>meet the eligibility criteria for the impairment of Specific Learning Disability (SLD).</w:t>
      </w:r>
      <w:r w:rsidR="00E7605D" w:rsidRPr="00D57458">
        <w:t xml:space="preserve"> In addition, these criteria</w:t>
      </w:r>
      <w:r w:rsidR="001301C2" w:rsidRPr="00D57458">
        <w:t xml:space="preserve"> must be documented in at least one of the </w:t>
      </w:r>
      <w:r w:rsidR="001301C2" w:rsidRPr="00D57458">
        <w:rPr>
          <w:b/>
        </w:rPr>
        <w:t>same</w:t>
      </w:r>
      <w:r w:rsidR="001301C2" w:rsidRPr="00D57458">
        <w:t xml:space="preserve"> </w:t>
      </w:r>
      <w:proofErr w:type="gramStart"/>
      <w:r w:rsidR="001301C2" w:rsidRPr="00D57458">
        <w:t>area</w:t>
      </w:r>
      <w:proofErr w:type="gramEnd"/>
      <w:r w:rsidR="001301C2" w:rsidRPr="00D57458">
        <w:t>(s) of concern.</w:t>
      </w:r>
      <w:r w:rsidR="00000993" w:rsidRPr="00D57458">
        <w:t xml:space="preserve"> If any item is marked "No”, the student </w:t>
      </w:r>
      <w:r w:rsidR="00000993" w:rsidRPr="00D57458">
        <w:rPr>
          <w:b/>
        </w:rPr>
        <w:t>does not</w:t>
      </w:r>
      <w:r w:rsidR="00000993" w:rsidRPr="00D57458">
        <w:t xml:space="preserve"> meet eligibility criteria for the impairment of SLD. Prompts for additional information must be completed as appropriate. If information is addressed elsewhere in the IEP team evaluation report, reference where the information can be found.</w:t>
      </w:r>
    </w:p>
    <w:p w14:paraId="418450AD" w14:textId="77777777" w:rsidR="00516842" w:rsidRPr="00D57458" w:rsidRDefault="00516842" w:rsidP="00E432A9">
      <w:pPr>
        <w:jc w:val="center"/>
        <w:rPr>
          <w:sz w:val="22"/>
          <w:szCs w:val="22"/>
        </w:rPr>
      </w:pPr>
    </w:p>
    <w:p w14:paraId="0C17C59B" w14:textId="77777777" w:rsidR="00000993" w:rsidRPr="00D57458" w:rsidRDefault="00E432A9" w:rsidP="00E432A9">
      <w:pPr>
        <w:jc w:val="center"/>
        <w:rPr>
          <w:b/>
          <w:sz w:val="22"/>
          <w:szCs w:val="22"/>
        </w:rPr>
      </w:pPr>
      <w:r w:rsidRPr="00D57458">
        <w:rPr>
          <w:b/>
          <w:sz w:val="22"/>
          <w:szCs w:val="22"/>
        </w:rPr>
        <w:t>DOCUMENTATION OF ELIG</w:t>
      </w:r>
      <w:r w:rsidR="00412467" w:rsidRPr="00D57458">
        <w:rPr>
          <w:b/>
          <w:sz w:val="22"/>
          <w:szCs w:val="22"/>
        </w:rPr>
        <w:t>I</w:t>
      </w:r>
      <w:r w:rsidRPr="00D57458">
        <w:rPr>
          <w:b/>
          <w:sz w:val="22"/>
          <w:szCs w:val="22"/>
        </w:rPr>
        <w:t>BILITY</w:t>
      </w:r>
    </w:p>
    <w:p w14:paraId="07048D19" w14:textId="77777777" w:rsidR="00463A5F" w:rsidRPr="00D57458" w:rsidRDefault="00463A5F" w:rsidP="00E432A9">
      <w:pPr>
        <w:jc w:val="center"/>
        <w:rPr>
          <w:sz w:val="22"/>
          <w:szCs w:val="22"/>
          <w:u w:val="single"/>
        </w:rPr>
      </w:pPr>
    </w:p>
    <w:p w14:paraId="54A5BDFD" w14:textId="77777777" w:rsidR="00463A5F" w:rsidRPr="00D57458" w:rsidRDefault="00670636" w:rsidP="00842266">
      <w:pPr>
        <w:spacing w:after="120"/>
        <w:rPr>
          <w:b/>
        </w:rPr>
      </w:pPr>
      <w:r w:rsidRPr="00D57458">
        <w:rPr>
          <w:b/>
        </w:rPr>
        <w:t xml:space="preserve">1. </w:t>
      </w:r>
      <w:r w:rsidR="000560FD" w:rsidRPr="00D57458">
        <w:rPr>
          <w:b/>
        </w:rPr>
        <w:t>Insufficient Progress</w:t>
      </w:r>
    </w:p>
    <w:p w14:paraId="75767ECE" w14:textId="77777777" w:rsidR="00B9535F" w:rsidRPr="00D57458" w:rsidRDefault="00093436" w:rsidP="000560FD">
      <w:pPr>
        <w:spacing w:after="120"/>
        <w:ind w:left="1440" w:hanging="1440"/>
      </w:pPr>
      <w:r w:rsidRPr="00D57458">
        <w:fldChar w:fldCharType="begin">
          <w:ffData>
            <w:name w:val=""/>
            <w:enabled/>
            <w:calcOnExit w:val="0"/>
            <w:entryMacro w:val="ExclusiveCheckboxes"/>
            <w:checkBox>
              <w:size w:val="20"/>
              <w:default w:val="0"/>
            </w:checkBox>
          </w:ffData>
        </w:fldChar>
      </w:r>
      <w:r w:rsidR="00BF160C" w:rsidRPr="00D57458">
        <w:instrText xml:space="preserve"> FORMCHECKBOX </w:instrText>
      </w:r>
      <w:r w:rsidR="00D57458" w:rsidRPr="00D57458">
        <w:fldChar w:fldCharType="separate"/>
      </w:r>
      <w:r w:rsidRPr="00D57458">
        <w:fldChar w:fldCharType="end"/>
      </w:r>
      <w:r w:rsidR="00000993" w:rsidRPr="00D57458">
        <w:rPr>
          <w:sz w:val="22"/>
          <w:szCs w:val="22"/>
        </w:rPr>
        <w:t xml:space="preserve"> </w:t>
      </w:r>
      <w:r w:rsidR="00000993" w:rsidRPr="00D57458">
        <w:t>Yes</w:t>
      </w:r>
      <w:r w:rsidR="000560FD" w:rsidRPr="00D57458">
        <w:rPr>
          <w:sz w:val="22"/>
          <w:szCs w:val="22"/>
        </w:rPr>
        <w:t xml:space="preserve">  </w:t>
      </w:r>
      <w:r w:rsidR="00000993" w:rsidRPr="00D57458">
        <w:rPr>
          <w:sz w:val="22"/>
          <w:szCs w:val="22"/>
        </w:rPr>
        <w:t xml:space="preserve"> </w:t>
      </w:r>
      <w:r w:rsidRPr="00D57458">
        <w:fldChar w:fldCharType="begin">
          <w:ffData>
            <w:name w:val=""/>
            <w:enabled/>
            <w:calcOnExit w:val="0"/>
            <w:entryMacro w:val="ExclusiveCheckboxes"/>
            <w:checkBox>
              <w:size w:val="20"/>
              <w:default w:val="0"/>
            </w:checkBox>
          </w:ffData>
        </w:fldChar>
      </w:r>
      <w:r w:rsidR="00BF160C" w:rsidRPr="00D57458">
        <w:instrText xml:space="preserve"> FORMCHECKBOX </w:instrText>
      </w:r>
      <w:r w:rsidR="00D57458" w:rsidRPr="00D57458">
        <w:fldChar w:fldCharType="separate"/>
      </w:r>
      <w:r w:rsidRPr="00D57458">
        <w:fldChar w:fldCharType="end"/>
      </w:r>
      <w:r w:rsidR="00000993" w:rsidRPr="00D57458">
        <w:rPr>
          <w:sz w:val="22"/>
          <w:szCs w:val="22"/>
        </w:rPr>
        <w:t xml:space="preserve"> </w:t>
      </w:r>
      <w:r w:rsidR="00000993" w:rsidRPr="00D57458">
        <w:t>No</w:t>
      </w:r>
      <w:r w:rsidR="00000993" w:rsidRPr="00D57458">
        <w:tab/>
        <w:t xml:space="preserve">The student does not </w:t>
      </w:r>
      <w:r w:rsidR="000560FD" w:rsidRPr="00D57458">
        <w:t>make sufficient progress to meet</w:t>
      </w:r>
      <w:r w:rsidR="00000993" w:rsidRPr="00D57458">
        <w:t xml:space="preserve"> age</w:t>
      </w:r>
      <w:r w:rsidR="004C72AE" w:rsidRPr="00D57458">
        <w:t xml:space="preserve"> or </w:t>
      </w:r>
      <w:r w:rsidR="00000993" w:rsidRPr="00D57458">
        <w:t>grade</w:t>
      </w:r>
      <w:r w:rsidR="00155E5B" w:rsidRPr="00D57458">
        <w:t>-level</w:t>
      </w:r>
      <w:r w:rsidR="000560FD" w:rsidRPr="00D57458">
        <w:t xml:space="preserve"> standards </w:t>
      </w:r>
      <w:r w:rsidR="00000993" w:rsidRPr="00D57458">
        <w:t xml:space="preserve"> </w:t>
      </w:r>
      <w:r w:rsidR="000560FD" w:rsidRPr="00D57458">
        <w:t xml:space="preserve">following at least two intensive, scientific research-based or evidence-based interventions implemented with adequate fidelity and closely aligned to individual student needs. Check “Yes” if the student </w:t>
      </w:r>
      <w:r w:rsidR="000560FD" w:rsidRPr="00D57458">
        <w:rPr>
          <w:b/>
        </w:rPr>
        <w:t>did not</w:t>
      </w:r>
      <w:r w:rsidR="000560FD" w:rsidRPr="00D57458">
        <w:t xml:space="preserve"> make sufficient progress in one or more of the </w:t>
      </w:r>
      <w:proofErr w:type="gramStart"/>
      <w:r w:rsidR="000560FD" w:rsidRPr="00D57458">
        <w:t>area</w:t>
      </w:r>
      <w:proofErr w:type="gramEnd"/>
      <w:r w:rsidR="000560FD" w:rsidRPr="00D57458">
        <w:t xml:space="preserve">(s) considered.  Check “No” if the student made sufficient progress in all </w:t>
      </w:r>
      <w:proofErr w:type="gramStart"/>
      <w:r w:rsidR="000560FD" w:rsidRPr="00D57458">
        <w:t>area</w:t>
      </w:r>
      <w:proofErr w:type="gramEnd"/>
      <w:r w:rsidR="000560FD" w:rsidRPr="00D57458">
        <w:t xml:space="preserve">(s) considered. </w:t>
      </w:r>
    </w:p>
    <w:p w14:paraId="5DEB9441" w14:textId="77777777" w:rsidR="00000993" w:rsidRPr="00D57458" w:rsidRDefault="00E432A9" w:rsidP="00EE3319">
      <w:pPr>
        <w:rPr>
          <w:b/>
        </w:rPr>
      </w:pPr>
      <w:r w:rsidRPr="00D57458">
        <w:rPr>
          <w:b/>
        </w:rPr>
        <w:t>Data Used to Support Insufficient Progress Determination</w:t>
      </w:r>
    </w:p>
    <w:p w14:paraId="31A35F5A" w14:textId="77777777" w:rsidR="00463A5F" w:rsidRPr="00D57458" w:rsidRDefault="002539B4" w:rsidP="00053AB4">
      <w:pPr>
        <w:spacing w:after="120"/>
        <w:rPr>
          <w:i/>
        </w:rPr>
      </w:pPr>
      <w:r w:rsidRPr="00D57458">
        <w:rPr>
          <w:i/>
        </w:rPr>
        <w:t>Check the area(s) considered and whether the student did or did not make sufficient progress</w:t>
      </w:r>
      <w:r w:rsidR="00E07F10" w:rsidRPr="00D57458">
        <w:rPr>
          <w:i/>
        </w:rPr>
        <w:t xml:space="preserve"> in the chart below</w:t>
      </w:r>
      <w:r w:rsidRPr="00D57458">
        <w:rPr>
          <w:i/>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4263"/>
        <w:gridCol w:w="3573"/>
      </w:tblGrid>
      <w:tr w:rsidR="00E432A9" w:rsidRPr="00D57458" w14:paraId="62BE99EC" w14:textId="77777777" w:rsidTr="0097313C">
        <w:trPr>
          <w:tblHeader/>
          <w:jc w:val="center"/>
        </w:trPr>
        <w:tc>
          <w:tcPr>
            <w:tcW w:w="2964" w:type="dxa"/>
          </w:tcPr>
          <w:p w14:paraId="638DBC16" w14:textId="77777777" w:rsidR="00E432A9" w:rsidRPr="00D57458" w:rsidRDefault="00E432A9" w:rsidP="00AE6809">
            <w:pPr>
              <w:jc w:val="center"/>
              <w:rPr>
                <w:b/>
                <w:sz w:val="18"/>
                <w:szCs w:val="18"/>
              </w:rPr>
            </w:pPr>
            <w:r w:rsidRPr="00D57458">
              <w:rPr>
                <w:b/>
                <w:sz w:val="18"/>
                <w:szCs w:val="18"/>
              </w:rPr>
              <w:t>Area</w:t>
            </w:r>
            <w:r w:rsidR="000133C7" w:rsidRPr="00D57458">
              <w:rPr>
                <w:b/>
                <w:sz w:val="18"/>
                <w:szCs w:val="18"/>
              </w:rPr>
              <w:t>(s)</w:t>
            </w:r>
            <w:r w:rsidR="0097273C" w:rsidRPr="00D57458">
              <w:rPr>
                <w:b/>
                <w:sz w:val="18"/>
                <w:szCs w:val="18"/>
              </w:rPr>
              <w:t xml:space="preserve"> Considered</w:t>
            </w:r>
          </w:p>
          <w:p w14:paraId="4F758144" w14:textId="77777777" w:rsidR="00E432A9" w:rsidRPr="00D57458" w:rsidRDefault="00E432A9" w:rsidP="00AE6809">
            <w:pPr>
              <w:jc w:val="center"/>
              <w:rPr>
                <w:i/>
                <w:sz w:val="18"/>
                <w:szCs w:val="18"/>
              </w:rPr>
            </w:pPr>
          </w:p>
        </w:tc>
        <w:tc>
          <w:tcPr>
            <w:tcW w:w="4263" w:type="dxa"/>
          </w:tcPr>
          <w:p w14:paraId="69ECEF68" w14:textId="77777777" w:rsidR="00E07F10" w:rsidRPr="00D57458" w:rsidRDefault="00E432A9" w:rsidP="00AE6809">
            <w:pPr>
              <w:spacing w:after="60"/>
              <w:jc w:val="center"/>
              <w:rPr>
                <w:b/>
                <w:sz w:val="18"/>
                <w:szCs w:val="18"/>
              </w:rPr>
            </w:pPr>
            <w:r w:rsidRPr="00D57458">
              <w:rPr>
                <w:b/>
                <w:sz w:val="18"/>
                <w:szCs w:val="18"/>
              </w:rPr>
              <w:t>Decision Rule</w:t>
            </w:r>
          </w:p>
          <w:p w14:paraId="41A96397" w14:textId="77777777" w:rsidR="00E432A9" w:rsidRPr="00D57458" w:rsidRDefault="00E432A9" w:rsidP="00AE6809">
            <w:pPr>
              <w:jc w:val="center"/>
              <w:rPr>
                <w:i/>
                <w:sz w:val="18"/>
                <w:szCs w:val="18"/>
              </w:rPr>
            </w:pPr>
            <w:r w:rsidRPr="00D57458">
              <w:rPr>
                <w:i/>
                <w:sz w:val="18"/>
                <w:szCs w:val="18"/>
              </w:rPr>
              <w:t>The student’s rate of progress was:</w:t>
            </w:r>
          </w:p>
        </w:tc>
        <w:tc>
          <w:tcPr>
            <w:tcW w:w="3573" w:type="dxa"/>
          </w:tcPr>
          <w:p w14:paraId="1A5E6688" w14:textId="77777777" w:rsidR="00E432A9" w:rsidRPr="00D57458" w:rsidRDefault="00BF160C" w:rsidP="00AE6809">
            <w:pPr>
              <w:jc w:val="center"/>
              <w:rPr>
                <w:b/>
                <w:sz w:val="18"/>
                <w:szCs w:val="18"/>
              </w:rPr>
            </w:pPr>
            <w:r w:rsidRPr="00D57458">
              <w:rPr>
                <w:b/>
                <w:sz w:val="18"/>
                <w:szCs w:val="18"/>
              </w:rPr>
              <w:t>Progress Monitoring Data</w:t>
            </w:r>
          </w:p>
          <w:p w14:paraId="32903E9B" w14:textId="77777777" w:rsidR="00BF160C" w:rsidRPr="00D57458" w:rsidRDefault="00BF160C" w:rsidP="00AE6809">
            <w:pPr>
              <w:jc w:val="center"/>
              <w:rPr>
                <w:i/>
                <w:sz w:val="18"/>
                <w:szCs w:val="18"/>
              </w:rPr>
            </w:pPr>
            <w:r w:rsidRPr="00D57458">
              <w:rPr>
                <w:i/>
                <w:sz w:val="18"/>
                <w:szCs w:val="18"/>
              </w:rPr>
              <w:t>Briefly summarize data collected. Attach supporting data as appropriate.</w:t>
            </w:r>
          </w:p>
        </w:tc>
      </w:tr>
      <w:tr w:rsidR="00BF160C" w:rsidRPr="00D57458" w14:paraId="5744C3CE" w14:textId="77777777" w:rsidTr="0097313C">
        <w:trPr>
          <w:jc w:val="center"/>
        </w:trPr>
        <w:tc>
          <w:tcPr>
            <w:tcW w:w="2964" w:type="dxa"/>
          </w:tcPr>
          <w:p w14:paraId="4523D5DD" w14:textId="77777777" w:rsidR="00BF160C" w:rsidRPr="00D57458" w:rsidRDefault="00093436"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t>Basic Reading Skill</w:t>
            </w:r>
          </w:p>
          <w:p w14:paraId="0AD0650B" w14:textId="77777777" w:rsidR="0097273C" w:rsidRPr="00D57458" w:rsidRDefault="0097273C" w:rsidP="00AE6809">
            <w:pPr>
              <w:pStyle w:val="CheckboxText"/>
              <w:ind w:left="252" w:hanging="247"/>
              <w:rPr>
                <w:rFonts w:ascii="Times New Roman" w:hAnsi="Times New Roman" w:cs="Times New Roman"/>
              </w:rPr>
            </w:pPr>
          </w:p>
          <w:p w14:paraId="77C0FDBB" w14:textId="77777777" w:rsidR="0097273C" w:rsidRPr="00D57458" w:rsidRDefault="00093436"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35105D" w:rsidRPr="00D57458">
              <w:rPr>
                <w:rFonts w:ascii="Times New Roman" w:hAnsi="Times New Roman" w:cs="Times New Roman"/>
              </w:rPr>
              <w:t xml:space="preserve"> The student did not demonstrate sufficient progress </w:t>
            </w:r>
          </w:p>
          <w:p w14:paraId="41D2EB9D" w14:textId="77777777" w:rsidR="0097273C" w:rsidRPr="00D57458" w:rsidRDefault="00093436" w:rsidP="00AE6809">
            <w:pPr>
              <w:pStyle w:val="CheckboxText"/>
              <w:ind w:left="360" w:right="-18" w:hanging="180"/>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35105D" w:rsidRPr="00D57458">
              <w:rPr>
                <w:rFonts w:ascii="Times New Roman" w:hAnsi="Times New Roman" w:cs="Times New Roman"/>
              </w:rPr>
              <w:t xml:space="preserve"> The student demonstrated </w:t>
            </w:r>
            <w:r w:rsidR="0097273C" w:rsidRPr="00D57458">
              <w:rPr>
                <w:rFonts w:ascii="Times New Roman" w:hAnsi="Times New Roman" w:cs="Times New Roman"/>
              </w:rPr>
              <w:t>sufficient</w:t>
            </w:r>
            <w:r w:rsidR="00BB28A0" w:rsidRPr="00D57458">
              <w:rPr>
                <w:rFonts w:ascii="Times New Roman" w:hAnsi="Times New Roman" w:cs="Times New Roman"/>
              </w:rPr>
              <w:t xml:space="preserve"> progress</w:t>
            </w:r>
            <w:r w:rsidR="0097273C" w:rsidRPr="00D57458">
              <w:rPr>
                <w:rFonts w:ascii="Times New Roman" w:hAnsi="Times New Roman" w:cs="Times New Roman"/>
              </w:rPr>
              <w:t xml:space="preserve"> </w:t>
            </w:r>
          </w:p>
        </w:tc>
        <w:tc>
          <w:tcPr>
            <w:tcW w:w="4263" w:type="dxa"/>
          </w:tcPr>
          <w:p w14:paraId="53A5C977"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T</w:t>
            </w:r>
            <w:r w:rsidR="00BF160C" w:rsidRPr="00D57458">
              <w:rPr>
                <w:rFonts w:ascii="Times New Roman" w:hAnsi="Times New Roman" w:cs="Times New Roman"/>
              </w:rPr>
              <w:t>he same or less than same age peers</w:t>
            </w:r>
            <w:r w:rsidR="00155E5B" w:rsidRPr="00D57458">
              <w:rPr>
                <w:rFonts w:ascii="Times New Roman" w:hAnsi="Times New Roman" w:cs="Times New Roman"/>
              </w:rPr>
              <w:t>.</w:t>
            </w:r>
          </w:p>
          <w:p w14:paraId="1A2EB57F"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115ABD" w:rsidRPr="00D57458">
              <w:rPr>
                <w:rFonts w:ascii="Times New Roman" w:hAnsi="Times New Roman" w:cs="Times New Roman"/>
              </w:rPr>
              <w:t>Greater</w:t>
            </w:r>
            <w:r w:rsidR="00BF160C" w:rsidRPr="00D57458">
              <w:rPr>
                <w:rFonts w:ascii="Times New Roman" w:hAnsi="Times New Roman" w:cs="Times New Roman"/>
              </w:rPr>
              <w:t xml:space="preserve"> than same age </w:t>
            </w:r>
            <w:proofErr w:type="gramStart"/>
            <w:r w:rsidR="00BF160C" w:rsidRPr="00D57458">
              <w:rPr>
                <w:rFonts w:ascii="Times New Roman" w:hAnsi="Times New Roman" w:cs="Times New Roman"/>
              </w:rPr>
              <w:t>peers, but</w:t>
            </w:r>
            <w:proofErr w:type="gramEnd"/>
            <w:r w:rsidR="00BF160C" w:rsidRPr="00D57458">
              <w:rPr>
                <w:rFonts w:ascii="Times New Roman" w:hAnsi="Times New Roman" w:cs="Times New Roman"/>
              </w:rPr>
              <w:t xml:space="preserve"> will not result in the student reaching the average range of </w:t>
            </w:r>
            <w:r w:rsidR="00BB28A0" w:rsidRPr="00D57458">
              <w:rPr>
                <w:rFonts w:ascii="Times New Roman" w:hAnsi="Times New Roman" w:cs="Times New Roman"/>
              </w:rPr>
              <w:t xml:space="preserve">achievement as </w:t>
            </w:r>
            <w:r w:rsidR="00BF160C" w:rsidRPr="00D57458">
              <w:rPr>
                <w:rFonts w:ascii="Times New Roman" w:hAnsi="Times New Roman" w:cs="Times New Roman"/>
              </w:rPr>
              <w:t>same age peers in a reasonable period of time</w:t>
            </w:r>
            <w:r w:rsidR="00155E5B" w:rsidRPr="00D57458">
              <w:rPr>
                <w:rFonts w:ascii="Times New Roman" w:hAnsi="Times New Roman" w:cs="Times New Roman"/>
              </w:rPr>
              <w:t>.</w:t>
            </w:r>
            <w:r w:rsidR="004375D3" w:rsidRPr="00D57458">
              <w:rPr>
                <w:rFonts w:ascii="Times New Roman" w:hAnsi="Times New Roman" w:cs="Times New Roman"/>
              </w:rPr>
              <w:t xml:space="preserve"> </w:t>
            </w:r>
          </w:p>
          <w:p w14:paraId="0CF585C2"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Greater</w:t>
            </w:r>
            <w:r w:rsidR="00BF160C" w:rsidRPr="00D57458">
              <w:rPr>
                <w:rFonts w:ascii="Times New Roman" w:hAnsi="Times New Roman" w:cs="Times New Roman"/>
              </w:rPr>
              <w:t xml:space="preserve"> than same age peers</w:t>
            </w:r>
            <w:r w:rsidR="00BB28A0" w:rsidRPr="00D57458">
              <w:rPr>
                <w:rFonts w:ascii="Times New Roman" w:hAnsi="Times New Roman" w:cs="Times New Roman"/>
              </w:rPr>
              <w:t>,</w:t>
            </w:r>
            <w:r w:rsidR="00BF160C" w:rsidRPr="00D57458">
              <w:rPr>
                <w:rFonts w:ascii="Times New Roman" w:hAnsi="Times New Roman" w:cs="Times New Roman"/>
              </w:rPr>
              <w:t xml:space="preserve"> but the intensity of resources necessary to obtain this rate of progress cannot be maintained in general education. </w:t>
            </w:r>
          </w:p>
        </w:tc>
        <w:tc>
          <w:tcPr>
            <w:tcW w:w="3573" w:type="dxa"/>
          </w:tcPr>
          <w:p w14:paraId="421914EE" w14:textId="77777777" w:rsidR="00BF160C" w:rsidRPr="00D57458" w:rsidRDefault="00BF160C" w:rsidP="00AE6809">
            <w:pPr>
              <w:pStyle w:val="Fill-inLeft"/>
              <w:tabs>
                <w:tab w:val="left" w:pos="332"/>
              </w:tabs>
              <w:spacing w:before="40"/>
              <w:rPr>
                <w:szCs w:val="16"/>
              </w:rPr>
            </w:pPr>
          </w:p>
        </w:tc>
      </w:tr>
      <w:tr w:rsidR="00BF160C" w:rsidRPr="00D57458" w14:paraId="342CEDC0" w14:textId="77777777" w:rsidTr="0097313C">
        <w:trPr>
          <w:jc w:val="center"/>
        </w:trPr>
        <w:tc>
          <w:tcPr>
            <w:tcW w:w="2964" w:type="dxa"/>
          </w:tcPr>
          <w:p w14:paraId="04188B68" w14:textId="77777777" w:rsidR="00BF160C" w:rsidRPr="00D57458" w:rsidRDefault="00093436"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t>Reading Comprehension</w:t>
            </w:r>
          </w:p>
          <w:p w14:paraId="3CA8D8E4" w14:textId="77777777" w:rsidR="00051E95" w:rsidRPr="00D57458" w:rsidRDefault="00051E95" w:rsidP="00AE6809">
            <w:pPr>
              <w:pStyle w:val="CheckboxText"/>
              <w:ind w:left="252" w:hanging="247"/>
              <w:rPr>
                <w:rFonts w:ascii="Times New Roman" w:hAnsi="Times New Roman" w:cs="Times New Roman"/>
              </w:rPr>
            </w:pPr>
          </w:p>
          <w:p w14:paraId="349580F0" w14:textId="77777777" w:rsidR="000133C7" w:rsidRPr="00D57458" w:rsidRDefault="00093436"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did not demonstrate sufficient progress </w:t>
            </w:r>
          </w:p>
          <w:p w14:paraId="6680566B" w14:textId="77777777" w:rsidR="00051E95" w:rsidRPr="00D57458" w:rsidRDefault="00093436"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demonstrated sufficient</w:t>
            </w:r>
            <w:r w:rsidR="00BB28A0" w:rsidRPr="00D57458">
              <w:rPr>
                <w:rFonts w:ascii="Times New Roman" w:hAnsi="Times New Roman" w:cs="Times New Roman"/>
              </w:rPr>
              <w:t xml:space="preserve"> progress</w:t>
            </w:r>
            <w:r w:rsidR="000133C7" w:rsidRPr="00D57458">
              <w:rPr>
                <w:rFonts w:ascii="Times New Roman" w:hAnsi="Times New Roman" w:cs="Times New Roman"/>
              </w:rPr>
              <w:t xml:space="preserve"> </w:t>
            </w:r>
          </w:p>
        </w:tc>
        <w:tc>
          <w:tcPr>
            <w:tcW w:w="4263" w:type="dxa"/>
          </w:tcPr>
          <w:p w14:paraId="648041E7"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The</w:t>
            </w:r>
            <w:r w:rsidR="00BF160C" w:rsidRPr="00D57458">
              <w:rPr>
                <w:rFonts w:ascii="Times New Roman" w:hAnsi="Times New Roman" w:cs="Times New Roman"/>
              </w:rPr>
              <w:t xml:space="preserve"> same or less than same age peers</w:t>
            </w:r>
            <w:r w:rsidR="00155E5B" w:rsidRPr="00D57458">
              <w:rPr>
                <w:rFonts w:ascii="Times New Roman" w:hAnsi="Times New Roman" w:cs="Times New Roman"/>
              </w:rPr>
              <w:t>.</w:t>
            </w:r>
          </w:p>
          <w:p w14:paraId="276D1E80"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115ABD" w:rsidRPr="00D57458">
              <w:rPr>
                <w:rFonts w:ascii="Times New Roman" w:hAnsi="Times New Roman" w:cs="Times New Roman"/>
              </w:rPr>
              <w:t xml:space="preserve">Greater </w:t>
            </w:r>
            <w:r w:rsidR="00BF160C" w:rsidRPr="00D57458">
              <w:rPr>
                <w:rFonts w:ascii="Times New Roman" w:hAnsi="Times New Roman" w:cs="Times New Roman"/>
              </w:rPr>
              <w:t xml:space="preserve">than same age </w:t>
            </w:r>
            <w:proofErr w:type="gramStart"/>
            <w:r w:rsidR="00BF160C" w:rsidRPr="00D57458">
              <w:rPr>
                <w:rFonts w:ascii="Times New Roman" w:hAnsi="Times New Roman" w:cs="Times New Roman"/>
              </w:rPr>
              <w:t>peers, but</w:t>
            </w:r>
            <w:proofErr w:type="gramEnd"/>
            <w:r w:rsidR="00BF160C" w:rsidRPr="00D57458">
              <w:rPr>
                <w:rFonts w:ascii="Times New Roman" w:hAnsi="Times New Roman" w:cs="Times New Roman"/>
              </w:rPr>
              <w:t xml:space="preserve"> will not result in the student reaching the average range of </w:t>
            </w:r>
            <w:r w:rsidR="00BB28A0" w:rsidRPr="00D57458">
              <w:rPr>
                <w:rFonts w:ascii="Times New Roman" w:hAnsi="Times New Roman" w:cs="Times New Roman"/>
              </w:rPr>
              <w:t xml:space="preserve">achievement as </w:t>
            </w:r>
            <w:r w:rsidR="00BF160C" w:rsidRPr="00D57458">
              <w:rPr>
                <w:rFonts w:ascii="Times New Roman" w:hAnsi="Times New Roman" w:cs="Times New Roman"/>
              </w:rPr>
              <w:t xml:space="preserve">same age peers </w:t>
            </w:r>
            <w:r w:rsidR="00155E5B" w:rsidRPr="00D57458">
              <w:rPr>
                <w:rFonts w:ascii="Times New Roman" w:hAnsi="Times New Roman" w:cs="Times New Roman"/>
              </w:rPr>
              <w:t>in a reasonable period of time.</w:t>
            </w:r>
          </w:p>
          <w:p w14:paraId="2037D757"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Greater</w:t>
            </w:r>
            <w:r w:rsidR="00BF160C" w:rsidRPr="00D57458">
              <w:rPr>
                <w:rFonts w:ascii="Times New Roman" w:hAnsi="Times New Roman" w:cs="Times New Roman"/>
              </w:rPr>
              <w:t xml:space="preserve"> than same age peers</w:t>
            </w:r>
            <w:r w:rsidR="00BB28A0" w:rsidRPr="00D57458">
              <w:rPr>
                <w:rFonts w:ascii="Times New Roman" w:hAnsi="Times New Roman" w:cs="Times New Roman"/>
              </w:rPr>
              <w:t>,</w:t>
            </w:r>
            <w:r w:rsidR="00BF160C" w:rsidRPr="00D57458">
              <w:rPr>
                <w:rFonts w:ascii="Times New Roman" w:hAnsi="Times New Roman" w:cs="Times New Roman"/>
              </w:rPr>
              <w:t xml:space="preserve"> but the intensity of resources necessary to obtain this rate of progress cannot be maintained in general education. </w:t>
            </w:r>
          </w:p>
        </w:tc>
        <w:tc>
          <w:tcPr>
            <w:tcW w:w="3573" w:type="dxa"/>
          </w:tcPr>
          <w:p w14:paraId="194CD8FC" w14:textId="77777777" w:rsidR="00BF160C" w:rsidRPr="00D57458" w:rsidRDefault="00BF160C" w:rsidP="00AE6809">
            <w:pPr>
              <w:pStyle w:val="Fill-inLeft"/>
              <w:tabs>
                <w:tab w:val="left" w:pos="332"/>
              </w:tabs>
              <w:spacing w:before="40"/>
              <w:rPr>
                <w:szCs w:val="16"/>
              </w:rPr>
            </w:pPr>
          </w:p>
        </w:tc>
      </w:tr>
      <w:tr w:rsidR="00BF160C" w:rsidRPr="00D57458" w14:paraId="542406AC" w14:textId="77777777" w:rsidTr="0097313C">
        <w:trPr>
          <w:jc w:val="center"/>
        </w:trPr>
        <w:tc>
          <w:tcPr>
            <w:tcW w:w="2964" w:type="dxa"/>
          </w:tcPr>
          <w:p w14:paraId="3AA9AD0D" w14:textId="77777777" w:rsidR="00BF160C" w:rsidRPr="00D57458" w:rsidRDefault="00093436"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t>Reading Fluency Skills</w:t>
            </w:r>
          </w:p>
          <w:p w14:paraId="1A609E72" w14:textId="77777777" w:rsidR="002A0762" w:rsidRPr="00D57458" w:rsidRDefault="002A0762" w:rsidP="00AE6809">
            <w:pPr>
              <w:pStyle w:val="CheckboxText"/>
              <w:ind w:left="252" w:hanging="247"/>
              <w:rPr>
                <w:rFonts w:ascii="Times New Roman" w:hAnsi="Times New Roman" w:cs="Times New Roman"/>
              </w:rPr>
            </w:pPr>
          </w:p>
          <w:p w14:paraId="07AB4346" w14:textId="77777777" w:rsidR="000133C7" w:rsidRPr="00D57458" w:rsidRDefault="00093436"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did not demonstrate sufficient progress </w:t>
            </w:r>
          </w:p>
          <w:p w14:paraId="50408F53" w14:textId="77777777" w:rsidR="002A0762" w:rsidRPr="00D57458" w:rsidRDefault="00093436"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demonstrated sufficient</w:t>
            </w:r>
            <w:r w:rsidR="00E953DD" w:rsidRPr="00D57458">
              <w:rPr>
                <w:rFonts w:ascii="Times New Roman" w:hAnsi="Times New Roman" w:cs="Times New Roman"/>
              </w:rPr>
              <w:t xml:space="preserve"> progress</w:t>
            </w:r>
            <w:r w:rsidR="000133C7" w:rsidRPr="00D57458">
              <w:rPr>
                <w:rFonts w:ascii="Times New Roman" w:hAnsi="Times New Roman" w:cs="Times New Roman"/>
              </w:rPr>
              <w:t xml:space="preserve"> </w:t>
            </w:r>
          </w:p>
        </w:tc>
        <w:tc>
          <w:tcPr>
            <w:tcW w:w="4263" w:type="dxa"/>
          </w:tcPr>
          <w:p w14:paraId="57C73426"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The</w:t>
            </w:r>
            <w:r w:rsidR="00BF160C" w:rsidRPr="00D57458">
              <w:rPr>
                <w:rFonts w:ascii="Times New Roman" w:hAnsi="Times New Roman" w:cs="Times New Roman"/>
              </w:rPr>
              <w:t xml:space="preserve"> same or less than same age peers</w:t>
            </w:r>
            <w:r w:rsidR="00155E5B" w:rsidRPr="00D57458">
              <w:rPr>
                <w:rFonts w:ascii="Times New Roman" w:hAnsi="Times New Roman" w:cs="Times New Roman"/>
              </w:rPr>
              <w:t>.</w:t>
            </w:r>
          </w:p>
          <w:p w14:paraId="10287D35"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115ABD" w:rsidRPr="00D57458">
              <w:rPr>
                <w:rFonts w:ascii="Times New Roman" w:hAnsi="Times New Roman" w:cs="Times New Roman"/>
              </w:rPr>
              <w:t>Greater</w:t>
            </w:r>
            <w:r w:rsidR="00BF160C" w:rsidRPr="00D57458">
              <w:rPr>
                <w:rFonts w:ascii="Times New Roman" w:hAnsi="Times New Roman" w:cs="Times New Roman"/>
              </w:rPr>
              <w:t xml:space="preserve"> than same age </w:t>
            </w:r>
            <w:proofErr w:type="gramStart"/>
            <w:r w:rsidR="00BF160C" w:rsidRPr="00D57458">
              <w:rPr>
                <w:rFonts w:ascii="Times New Roman" w:hAnsi="Times New Roman" w:cs="Times New Roman"/>
              </w:rPr>
              <w:t>peers, but</w:t>
            </w:r>
            <w:proofErr w:type="gramEnd"/>
            <w:r w:rsidR="00BF160C" w:rsidRPr="00D57458">
              <w:rPr>
                <w:rFonts w:ascii="Times New Roman" w:hAnsi="Times New Roman" w:cs="Times New Roman"/>
              </w:rPr>
              <w:t xml:space="preserve"> will not result in the student reaching the average range of </w:t>
            </w:r>
            <w:r w:rsidR="00E953DD" w:rsidRPr="00D57458">
              <w:rPr>
                <w:rFonts w:ascii="Times New Roman" w:hAnsi="Times New Roman" w:cs="Times New Roman"/>
              </w:rPr>
              <w:t xml:space="preserve">achievement as </w:t>
            </w:r>
            <w:r w:rsidR="00BF160C" w:rsidRPr="00D57458">
              <w:rPr>
                <w:rFonts w:ascii="Times New Roman" w:hAnsi="Times New Roman" w:cs="Times New Roman"/>
              </w:rPr>
              <w:t>same age peers in a reasonable period of time</w:t>
            </w:r>
            <w:r w:rsidR="00155E5B" w:rsidRPr="00D57458">
              <w:rPr>
                <w:rFonts w:ascii="Times New Roman" w:hAnsi="Times New Roman" w:cs="Times New Roman"/>
              </w:rPr>
              <w:t>.</w:t>
            </w:r>
            <w:r w:rsidR="00BF160C" w:rsidRPr="00D57458">
              <w:rPr>
                <w:rFonts w:ascii="Times New Roman" w:hAnsi="Times New Roman" w:cs="Times New Roman"/>
              </w:rPr>
              <w:t xml:space="preserve"> </w:t>
            </w:r>
          </w:p>
          <w:p w14:paraId="7C582734"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Greater</w:t>
            </w:r>
            <w:r w:rsidR="00BF160C" w:rsidRPr="00D57458">
              <w:rPr>
                <w:rFonts w:ascii="Times New Roman" w:hAnsi="Times New Roman" w:cs="Times New Roman"/>
              </w:rPr>
              <w:t xml:space="preserve"> than same age peers</w:t>
            </w:r>
            <w:r w:rsidR="00E953DD" w:rsidRPr="00D57458">
              <w:rPr>
                <w:rFonts w:ascii="Times New Roman" w:hAnsi="Times New Roman" w:cs="Times New Roman"/>
              </w:rPr>
              <w:t>,</w:t>
            </w:r>
            <w:r w:rsidR="00BF160C" w:rsidRPr="00D57458">
              <w:rPr>
                <w:rFonts w:ascii="Times New Roman" w:hAnsi="Times New Roman" w:cs="Times New Roman"/>
              </w:rPr>
              <w:t xml:space="preserve"> but the intensity of resources necessary to obtain this rate of progress cannot be maintained in general education. </w:t>
            </w:r>
          </w:p>
        </w:tc>
        <w:tc>
          <w:tcPr>
            <w:tcW w:w="3573" w:type="dxa"/>
          </w:tcPr>
          <w:p w14:paraId="5CE4E4A2" w14:textId="77777777" w:rsidR="00BF160C" w:rsidRPr="00D57458" w:rsidRDefault="00BF160C" w:rsidP="00AE6809">
            <w:pPr>
              <w:pStyle w:val="Fill-inLeft"/>
              <w:tabs>
                <w:tab w:val="left" w:pos="332"/>
              </w:tabs>
              <w:spacing w:before="40"/>
              <w:rPr>
                <w:szCs w:val="16"/>
              </w:rPr>
            </w:pPr>
          </w:p>
        </w:tc>
      </w:tr>
      <w:tr w:rsidR="00BF160C" w:rsidRPr="00D57458" w14:paraId="2C609934" w14:textId="77777777" w:rsidTr="0097313C">
        <w:trPr>
          <w:jc w:val="center"/>
        </w:trPr>
        <w:tc>
          <w:tcPr>
            <w:tcW w:w="2964" w:type="dxa"/>
          </w:tcPr>
          <w:p w14:paraId="0520DCF0" w14:textId="77777777" w:rsidR="00BF160C" w:rsidRPr="00D57458" w:rsidRDefault="00093436"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t>Mathematics Calculation</w:t>
            </w:r>
          </w:p>
          <w:p w14:paraId="58C89E9B" w14:textId="77777777" w:rsidR="002A0762" w:rsidRPr="00D57458" w:rsidRDefault="002A0762" w:rsidP="00AE6809">
            <w:pPr>
              <w:pStyle w:val="CheckboxText"/>
              <w:ind w:left="252" w:hanging="247"/>
              <w:rPr>
                <w:rFonts w:ascii="Times New Roman" w:hAnsi="Times New Roman" w:cs="Times New Roman"/>
              </w:rPr>
            </w:pPr>
          </w:p>
          <w:p w14:paraId="23797BB9" w14:textId="77777777" w:rsidR="000133C7" w:rsidRPr="00D57458" w:rsidRDefault="00093436"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did not demonstrate sufficient progress </w:t>
            </w:r>
          </w:p>
          <w:p w14:paraId="068C32C4" w14:textId="77777777" w:rsidR="002A0762" w:rsidRPr="00D57458" w:rsidRDefault="00093436"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demonstrated sufficient </w:t>
            </w:r>
            <w:r w:rsidR="00E953DD" w:rsidRPr="00D57458">
              <w:rPr>
                <w:rFonts w:ascii="Times New Roman" w:hAnsi="Times New Roman" w:cs="Times New Roman"/>
              </w:rPr>
              <w:t xml:space="preserve">progress </w:t>
            </w:r>
          </w:p>
        </w:tc>
        <w:tc>
          <w:tcPr>
            <w:tcW w:w="4263" w:type="dxa"/>
          </w:tcPr>
          <w:p w14:paraId="4B84326A"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The</w:t>
            </w:r>
            <w:r w:rsidR="00BF160C" w:rsidRPr="00D57458">
              <w:rPr>
                <w:rFonts w:ascii="Times New Roman" w:hAnsi="Times New Roman" w:cs="Times New Roman"/>
              </w:rPr>
              <w:t xml:space="preserve"> same or less than same age peers</w:t>
            </w:r>
            <w:r w:rsidR="00155E5B" w:rsidRPr="00D57458">
              <w:rPr>
                <w:rFonts w:ascii="Times New Roman" w:hAnsi="Times New Roman" w:cs="Times New Roman"/>
              </w:rPr>
              <w:t>.</w:t>
            </w:r>
          </w:p>
          <w:p w14:paraId="298EE29A"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115ABD" w:rsidRPr="00D57458">
              <w:rPr>
                <w:rFonts w:ascii="Times New Roman" w:hAnsi="Times New Roman" w:cs="Times New Roman"/>
              </w:rPr>
              <w:t>Greater</w:t>
            </w:r>
            <w:r w:rsidR="00BF160C" w:rsidRPr="00D57458">
              <w:rPr>
                <w:rFonts w:ascii="Times New Roman" w:hAnsi="Times New Roman" w:cs="Times New Roman"/>
              </w:rPr>
              <w:t xml:space="preserve"> than same age </w:t>
            </w:r>
            <w:proofErr w:type="gramStart"/>
            <w:r w:rsidR="00BF160C" w:rsidRPr="00D57458">
              <w:rPr>
                <w:rFonts w:ascii="Times New Roman" w:hAnsi="Times New Roman" w:cs="Times New Roman"/>
              </w:rPr>
              <w:t>peers, but</w:t>
            </w:r>
            <w:proofErr w:type="gramEnd"/>
            <w:r w:rsidR="00BF160C" w:rsidRPr="00D57458">
              <w:rPr>
                <w:rFonts w:ascii="Times New Roman" w:hAnsi="Times New Roman" w:cs="Times New Roman"/>
              </w:rPr>
              <w:t xml:space="preserve"> will not result in the student reaching the average range of </w:t>
            </w:r>
            <w:r w:rsidR="00E953DD" w:rsidRPr="00D57458">
              <w:rPr>
                <w:rFonts w:ascii="Times New Roman" w:hAnsi="Times New Roman" w:cs="Times New Roman"/>
              </w:rPr>
              <w:t xml:space="preserve">achievement as </w:t>
            </w:r>
            <w:r w:rsidR="00BF160C" w:rsidRPr="00D57458">
              <w:rPr>
                <w:rFonts w:ascii="Times New Roman" w:hAnsi="Times New Roman" w:cs="Times New Roman"/>
              </w:rPr>
              <w:t>same age peers in a reasonable period of time</w:t>
            </w:r>
            <w:r w:rsidR="00155E5B" w:rsidRPr="00D57458">
              <w:rPr>
                <w:rFonts w:ascii="Times New Roman" w:hAnsi="Times New Roman" w:cs="Times New Roman"/>
              </w:rPr>
              <w:t>.</w:t>
            </w:r>
            <w:r w:rsidR="00BF160C" w:rsidRPr="00D57458">
              <w:rPr>
                <w:rFonts w:ascii="Times New Roman" w:hAnsi="Times New Roman" w:cs="Times New Roman"/>
              </w:rPr>
              <w:t xml:space="preserve"> </w:t>
            </w:r>
          </w:p>
          <w:p w14:paraId="6997FC78"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Greater</w:t>
            </w:r>
            <w:r w:rsidR="00BF160C" w:rsidRPr="00D57458">
              <w:rPr>
                <w:rFonts w:ascii="Times New Roman" w:hAnsi="Times New Roman" w:cs="Times New Roman"/>
              </w:rPr>
              <w:t xml:space="preserve"> than same age peers</w:t>
            </w:r>
            <w:r w:rsidR="00E953DD" w:rsidRPr="00D57458">
              <w:rPr>
                <w:rFonts w:ascii="Times New Roman" w:hAnsi="Times New Roman" w:cs="Times New Roman"/>
              </w:rPr>
              <w:t>,</w:t>
            </w:r>
            <w:r w:rsidR="00BF160C" w:rsidRPr="00D57458">
              <w:rPr>
                <w:rFonts w:ascii="Times New Roman" w:hAnsi="Times New Roman" w:cs="Times New Roman"/>
              </w:rPr>
              <w:t xml:space="preserve"> but the intensity of resources necessary to obtain this rate of progress cannot be maintained in general education. </w:t>
            </w:r>
          </w:p>
        </w:tc>
        <w:tc>
          <w:tcPr>
            <w:tcW w:w="3573" w:type="dxa"/>
          </w:tcPr>
          <w:p w14:paraId="06BD6F39" w14:textId="77777777" w:rsidR="00BF160C" w:rsidRPr="00D57458" w:rsidRDefault="00BF160C" w:rsidP="00AE6809">
            <w:pPr>
              <w:pStyle w:val="Fill-inLeft"/>
              <w:tabs>
                <w:tab w:val="left" w:pos="332"/>
              </w:tabs>
              <w:spacing w:before="40"/>
              <w:rPr>
                <w:szCs w:val="16"/>
              </w:rPr>
            </w:pPr>
          </w:p>
        </w:tc>
      </w:tr>
      <w:tr w:rsidR="00BF160C" w:rsidRPr="00D57458" w14:paraId="439C977E" w14:textId="77777777" w:rsidTr="000560FD">
        <w:trPr>
          <w:cantSplit/>
          <w:jc w:val="center"/>
        </w:trPr>
        <w:tc>
          <w:tcPr>
            <w:tcW w:w="2964" w:type="dxa"/>
          </w:tcPr>
          <w:p w14:paraId="10E21BE9" w14:textId="77777777" w:rsidR="00BF160C" w:rsidRPr="00D57458" w:rsidRDefault="00093436" w:rsidP="00AE6809">
            <w:pPr>
              <w:pStyle w:val="CheckboxText"/>
              <w:ind w:left="252" w:hanging="247"/>
              <w:rPr>
                <w:rFonts w:ascii="Times New Roman" w:hAnsi="Times New Roman" w:cs="Times New Roman"/>
              </w:rPr>
            </w:pPr>
            <w:r w:rsidRPr="00D57458">
              <w:rPr>
                <w:rFonts w:ascii="Times New Roman" w:hAnsi="Times New Roman" w:cs="Times New Roman"/>
              </w:rPr>
              <w:lastRenderedPageBreak/>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t>Mathematics Problem Solving</w:t>
            </w:r>
          </w:p>
          <w:p w14:paraId="4D558014" w14:textId="77777777" w:rsidR="002A0762" w:rsidRPr="00D57458" w:rsidRDefault="002A0762" w:rsidP="00AE6809">
            <w:pPr>
              <w:pStyle w:val="CheckboxText"/>
              <w:ind w:left="252" w:hanging="247"/>
              <w:rPr>
                <w:rFonts w:ascii="Times New Roman" w:hAnsi="Times New Roman" w:cs="Times New Roman"/>
              </w:rPr>
            </w:pPr>
          </w:p>
          <w:p w14:paraId="641F4F36" w14:textId="77777777" w:rsidR="000133C7" w:rsidRPr="00D57458" w:rsidRDefault="00093436"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did not demonstrate sufficient progress </w:t>
            </w:r>
          </w:p>
          <w:p w14:paraId="202EC38E" w14:textId="77777777" w:rsidR="002A0762" w:rsidRPr="00D57458" w:rsidRDefault="00093436"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demonstrated sufficient</w:t>
            </w:r>
            <w:r w:rsidR="00E953DD" w:rsidRPr="00D57458">
              <w:rPr>
                <w:rFonts w:ascii="Times New Roman" w:hAnsi="Times New Roman" w:cs="Times New Roman"/>
              </w:rPr>
              <w:t xml:space="preserve"> progress</w:t>
            </w:r>
            <w:r w:rsidR="000133C7" w:rsidRPr="00D57458">
              <w:rPr>
                <w:rFonts w:ascii="Times New Roman" w:hAnsi="Times New Roman" w:cs="Times New Roman"/>
              </w:rPr>
              <w:t xml:space="preserve"> </w:t>
            </w:r>
          </w:p>
        </w:tc>
        <w:tc>
          <w:tcPr>
            <w:tcW w:w="4263" w:type="dxa"/>
          </w:tcPr>
          <w:p w14:paraId="3D10D882"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The</w:t>
            </w:r>
            <w:r w:rsidR="00BF160C" w:rsidRPr="00D57458">
              <w:rPr>
                <w:rFonts w:ascii="Times New Roman" w:hAnsi="Times New Roman" w:cs="Times New Roman"/>
              </w:rPr>
              <w:t xml:space="preserve"> same or less than same age peers</w:t>
            </w:r>
            <w:r w:rsidR="00155E5B" w:rsidRPr="00D57458">
              <w:rPr>
                <w:rFonts w:ascii="Times New Roman" w:hAnsi="Times New Roman" w:cs="Times New Roman"/>
              </w:rPr>
              <w:t>.</w:t>
            </w:r>
          </w:p>
          <w:p w14:paraId="4A4EB65D"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27406A" w:rsidRPr="00D57458">
              <w:rPr>
                <w:rFonts w:ascii="Times New Roman" w:hAnsi="Times New Roman" w:cs="Times New Roman"/>
              </w:rPr>
              <w:tab/>
              <w:t>G</w:t>
            </w:r>
            <w:r w:rsidR="00BF160C" w:rsidRPr="00D57458">
              <w:rPr>
                <w:rFonts w:ascii="Times New Roman" w:hAnsi="Times New Roman" w:cs="Times New Roman"/>
              </w:rPr>
              <w:t xml:space="preserve">reater than same age </w:t>
            </w:r>
            <w:proofErr w:type="gramStart"/>
            <w:r w:rsidR="00BF160C" w:rsidRPr="00D57458">
              <w:rPr>
                <w:rFonts w:ascii="Times New Roman" w:hAnsi="Times New Roman" w:cs="Times New Roman"/>
              </w:rPr>
              <w:t>peers, but</w:t>
            </w:r>
            <w:proofErr w:type="gramEnd"/>
            <w:r w:rsidR="00BF160C" w:rsidRPr="00D57458">
              <w:rPr>
                <w:rFonts w:ascii="Times New Roman" w:hAnsi="Times New Roman" w:cs="Times New Roman"/>
              </w:rPr>
              <w:t xml:space="preserve"> will not result in the student reaching the average range of </w:t>
            </w:r>
            <w:r w:rsidR="00E953DD" w:rsidRPr="00D57458">
              <w:rPr>
                <w:rFonts w:ascii="Times New Roman" w:hAnsi="Times New Roman" w:cs="Times New Roman"/>
              </w:rPr>
              <w:t xml:space="preserve">achievement as </w:t>
            </w:r>
            <w:r w:rsidR="00BF160C" w:rsidRPr="00D57458">
              <w:rPr>
                <w:rFonts w:ascii="Times New Roman" w:hAnsi="Times New Roman" w:cs="Times New Roman"/>
              </w:rPr>
              <w:t>same age peers in a reasonable period of time</w:t>
            </w:r>
            <w:r w:rsidR="00155E5B" w:rsidRPr="00D57458">
              <w:rPr>
                <w:rFonts w:ascii="Times New Roman" w:hAnsi="Times New Roman" w:cs="Times New Roman"/>
              </w:rPr>
              <w:t>.</w:t>
            </w:r>
            <w:r w:rsidR="00BF160C" w:rsidRPr="00D57458">
              <w:rPr>
                <w:rFonts w:ascii="Times New Roman" w:hAnsi="Times New Roman" w:cs="Times New Roman"/>
              </w:rPr>
              <w:t xml:space="preserve"> </w:t>
            </w:r>
          </w:p>
          <w:p w14:paraId="48B6DE08"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Greater</w:t>
            </w:r>
            <w:r w:rsidR="00BF160C" w:rsidRPr="00D57458">
              <w:rPr>
                <w:rFonts w:ascii="Times New Roman" w:hAnsi="Times New Roman" w:cs="Times New Roman"/>
              </w:rPr>
              <w:t xml:space="preserve"> than same age peers but the intensity of resources necessary to obtain this rate of progress cannot be maintained in general education. </w:t>
            </w:r>
          </w:p>
        </w:tc>
        <w:tc>
          <w:tcPr>
            <w:tcW w:w="3573" w:type="dxa"/>
          </w:tcPr>
          <w:p w14:paraId="2A70C75A" w14:textId="77777777" w:rsidR="00BF160C" w:rsidRPr="00D57458" w:rsidRDefault="00BF160C" w:rsidP="00AE6809">
            <w:pPr>
              <w:pStyle w:val="Fill-inLeft"/>
              <w:tabs>
                <w:tab w:val="left" w:pos="332"/>
              </w:tabs>
              <w:spacing w:before="40"/>
              <w:rPr>
                <w:szCs w:val="16"/>
              </w:rPr>
            </w:pPr>
          </w:p>
        </w:tc>
      </w:tr>
      <w:tr w:rsidR="00BF160C" w:rsidRPr="00D57458" w14:paraId="051884DF" w14:textId="77777777" w:rsidTr="0097313C">
        <w:trPr>
          <w:jc w:val="center"/>
        </w:trPr>
        <w:tc>
          <w:tcPr>
            <w:tcW w:w="2964" w:type="dxa"/>
          </w:tcPr>
          <w:p w14:paraId="696CA7C5" w14:textId="77777777" w:rsidR="00BF160C" w:rsidRPr="00D57458" w:rsidRDefault="00093436"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t>Written Expression</w:t>
            </w:r>
          </w:p>
          <w:p w14:paraId="086D1918" w14:textId="77777777" w:rsidR="002A0762" w:rsidRPr="00D57458" w:rsidRDefault="002A0762" w:rsidP="00AE6809">
            <w:pPr>
              <w:pStyle w:val="CheckboxText"/>
              <w:ind w:left="252" w:hanging="247"/>
              <w:rPr>
                <w:rFonts w:ascii="Times New Roman" w:hAnsi="Times New Roman" w:cs="Times New Roman"/>
              </w:rPr>
            </w:pPr>
          </w:p>
          <w:p w14:paraId="5C68701B" w14:textId="77777777" w:rsidR="000133C7" w:rsidRPr="00D57458" w:rsidRDefault="00093436"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did not demonstrate sufficient progress </w:t>
            </w:r>
          </w:p>
          <w:p w14:paraId="2DA1931A" w14:textId="77777777" w:rsidR="002A0762" w:rsidRPr="00D57458" w:rsidRDefault="00093436"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demonstrated sufficient</w:t>
            </w:r>
            <w:r w:rsidR="00CD475F" w:rsidRPr="00D57458">
              <w:rPr>
                <w:rFonts w:ascii="Times New Roman" w:hAnsi="Times New Roman" w:cs="Times New Roman"/>
              </w:rPr>
              <w:t xml:space="preserve"> progress</w:t>
            </w:r>
            <w:r w:rsidR="000133C7" w:rsidRPr="00D57458">
              <w:rPr>
                <w:rFonts w:ascii="Times New Roman" w:hAnsi="Times New Roman" w:cs="Times New Roman"/>
              </w:rPr>
              <w:t xml:space="preserve"> </w:t>
            </w:r>
          </w:p>
        </w:tc>
        <w:tc>
          <w:tcPr>
            <w:tcW w:w="4263" w:type="dxa"/>
          </w:tcPr>
          <w:p w14:paraId="2A951760"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The</w:t>
            </w:r>
            <w:r w:rsidR="00BF160C" w:rsidRPr="00D57458">
              <w:rPr>
                <w:rFonts w:ascii="Times New Roman" w:hAnsi="Times New Roman" w:cs="Times New Roman"/>
              </w:rPr>
              <w:t xml:space="preserve"> same or less than same age peers</w:t>
            </w:r>
            <w:r w:rsidR="00155E5B" w:rsidRPr="00D57458">
              <w:rPr>
                <w:rFonts w:ascii="Times New Roman" w:hAnsi="Times New Roman" w:cs="Times New Roman"/>
              </w:rPr>
              <w:t>.</w:t>
            </w:r>
          </w:p>
          <w:p w14:paraId="34AE89EE"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115ABD" w:rsidRPr="00D57458">
              <w:rPr>
                <w:rFonts w:ascii="Times New Roman" w:hAnsi="Times New Roman" w:cs="Times New Roman"/>
              </w:rPr>
              <w:t>Greater</w:t>
            </w:r>
            <w:r w:rsidR="003027A9" w:rsidRPr="00D57458">
              <w:rPr>
                <w:rFonts w:ascii="Times New Roman" w:hAnsi="Times New Roman" w:cs="Times New Roman"/>
              </w:rPr>
              <w:t xml:space="preserve"> than same age </w:t>
            </w:r>
            <w:proofErr w:type="gramStart"/>
            <w:r w:rsidR="003027A9" w:rsidRPr="00D57458">
              <w:rPr>
                <w:rFonts w:ascii="Times New Roman" w:hAnsi="Times New Roman" w:cs="Times New Roman"/>
              </w:rPr>
              <w:t>peers, but</w:t>
            </w:r>
            <w:proofErr w:type="gramEnd"/>
            <w:r w:rsidR="003027A9" w:rsidRPr="00D57458">
              <w:rPr>
                <w:rFonts w:ascii="Times New Roman" w:hAnsi="Times New Roman" w:cs="Times New Roman"/>
              </w:rPr>
              <w:t xml:space="preserve"> will not result in the student reaching the average range of achievement as same age peers in a reasonable period of time. </w:t>
            </w:r>
          </w:p>
          <w:p w14:paraId="26EE30F3"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Greater</w:t>
            </w:r>
            <w:r w:rsidR="00BF160C" w:rsidRPr="00D57458">
              <w:rPr>
                <w:rFonts w:ascii="Times New Roman" w:hAnsi="Times New Roman" w:cs="Times New Roman"/>
              </w:rPr>
              <w:t xml:space="preserve"> than same age peers but the intensity of resources necessary to obtain this rate of progress cannot be maintained in general education. </w:t>
            </w:r>
          </w:p>
        </w:tc>
        <w:tc>
          <w:tcPr>
            <w:tcW w:w="3573" w:type="dxa"/>
          </w:tcPr>
          <w:p w14:paraId="1AD8AAAE" w14:textId="77777777" w:rsidR="00BF160C" w:rsidRPr="00D57458" w:rsidRDefault="00BF160C" w:rsidP="00AE6809">
            <w:pPr>
              <w:pStyle w:val="Fill-inLeft"/>
              <w:tabs>
                <w:tab w:val="left" w:pos="332"/>
              </w:tabs>
              <w:spacing w:before="40"/>
              <w:rPr>
                <w:szCs w:val="16"/>
              </w:rPr>
            </w:pPr>
          </w:p>
        </w:tc>
      </w:tr>
      <w:tr w:rsidR="00BF160C" w:rsidRPr="00D57458" w14:paraId="2B07D65E" w14:textId="77777777" w:rsidTr="0097313C">
        <w:trPr>
          <w:jc w:val="center"/>
        </w:trPr>
        <w:tc>
          <w:tcPr>
            <w:tcW w:w="2964" w:type="dxa"/>
          </w:tcPr>
          <w:p w14:paraId="18AE0035" w14:textId="77777777" w:rsidR="00BF160C" w:rsidRPr="00D57458" w:rsidRDefault="00093436"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t>Oral Expression</w:t>
            </w:r>
          </w:p>
          <w:p w14:paraId="664AB6A3" w14:textId="77777777" w:rsidR="002A0762" w:rsidRPr="00D57458" w:rsidRDefault="002A0762" w:rsidP="00AE6809">
            <w:pPr>
              <w:pStyle w:val="CheckboxText"/>
              <w:ind w:left="252" w:hanging="247"/>
              <w:rPr>
                <w:rFonts w:ascii="Times New Roman" w:hAnsi="Times New Roman" w:cs="Times New Roman"/>
              </w:rPr>
            </w:pPr>
          </w:p>
          <w:p w14:paraId="5B4D6CB2" w14:textId="77777777" w:rsidR="000133C7" w:rsidRPr="00D57458" w:rsidRDefault="00093436"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did not demonstrate sufficient progress </w:t>
            </w:r>
          </w:p>
          <w:p w14:paraId="444FCE91" w14:textId="77777777" w:rsidR="002A0762" w:rsidRPr="00D57458" w:rsidRDefault="00093436"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demonstrated sufficient</w:t>
            </w:r>
            <w:r w:rsidR="00CD475F" w:rsidRPr="00D57458">
              <w:rPr>
                <w:rFonts w:ascii="Times New Roman" w:hAnsi="Times New Roman" w:cs="Times New Roman"/>
              </w:rPr>
              <w:t xml:space="preserve"> progress</w:t>
            </w:r>
            <w:r w:rsidR="000133C7" w:rsidRPr="00D57458">
              <w:rPr>
                <w:rFonts w:ascii="Times New Roman" w:hAnsi="Times New Roman" w:cs="Times New Roman"/>
              </w:rPr>
              <w:t xml:space="preserve"> </w:t>
            </w:r>
          </w:p>
        </w:tc>
        <w:tc>
          <w:tcPr>
            <w:tcW w:w="4263" w:type="dxa"/>
          </w:tcPr>
          <w:p w14:paraId="44B46BB7"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bookmarkStart w:id="0" w:name="Check2Yes"/>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bookmarkEnd w:id="0"/>
            <w:r w:rsidR="00BF160C" w:rsidRPr="00D57458">
              <w:rPr>
                <w:rFonts w:ascii="Times New Roman" w:hAnsi="Times New Roman" w:cs="Times New Roman"/>
              </w:rPr>
              <w:tab/>
            </w:r>
            <w:r w:rsidR="0027406A" w:rsidRPr="00D57458">
              <w:rPr>
                <w:rFonts w:ascii="Times New Roman" w:hAnsi="Times New Roman" w:cs="Times New Roman"/>
              </w:rPr>
              <w:t>The</w:t>
            </w:r>
            <w:r w:rsidR="00BF160C" w:rsidRPr="00D57458">
              <w:rPr>
                <w:rFonts w:ascii="Times New Roman" w:hAnsi="Times New Roman" w:cs="Times New Roman"/>
              </w:rPr>
              <w:t xml:space="preserve"> same or less than same age peers</w:t>
            </w:r>
            <w:r w:rsidR="00155E5B" w:rsidRPr="00D57458">
              <w:rPr>
                <w:rFonts w:ascii="Times New Roman" w:hAnsi="Times New Roman" w:cs="Times New Roman"/>
              </w:rPr>
              <w:t>.</w:t>
            </w:r>
          </w:p>
          <w:p w14:paraId="5895198E"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G</w:t>
            </w:r>
            <w:r w:rsidR="003027A9" w:rsidRPr="00D57458">
              <w:rPr>
                <w:rFonts w:ascii="Times New Roman" w:hAnsi="Times New Roman" w:cs="Times New Roman"/>
              </w:rPr>
              <w:t xml:space="preserve">reater than same age </w:t>
            </w:r>
            <w:proofErr w:type="gramStart"/>
            <w:r w:rsidR="003027A9" w:rsidRPr="00D57458">
              <w:rPr>
                <w:rFonts w:ascii="Times New Roman" w:hAnsi="Times New Roman" w:cs="Times New Roman"/>
              </w:rPr>
              <w:t>peers, but</w:t>
            </w:r>
            <w:proofErr w:type="gramEnd"/>
            <w:r w:rsidR="003027A9" w:rsidRPr="00D57458">
              <w:rPr>
                <w:rFonts w:ascii="Times New Roman" w:hAnsi="Times New Roman" w:cs="Times New Roman"/>
              </w:rPr>
              <w:t xml:space="preserve"> will not result in the student reaching the average range of achievement as same age peers in a reasonable period of time.</w:t>
            </w:r>
            <w:r w:rsidR="00BF160C" w:rsidRPr="00D57458">
              <w:rPr>
                <w:rFonts w:ascii="Times New Roman" w:hAnsi="Times New Roman" w:cs="Times New Roman"/>
              </w:rPr>
              <w:t xml:space="preserve"> </w:t>
            </w:r>
          </w:p>
          <w:p w14:paraId="6B0240C3"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Greater</w:t>
            </w:r>
            <w:r w:rsidR="00BF160C" w:rsidRPr="00D57458">
              <w:rPr>
                <w:rFonts w:ascii="Times New Roman" w:hAnsi="Times New Roman" w:cs="Times New Roman"/>
              </w:rPr>
              <w:t xml:space="preserve"> than same age peers but the intensity of resources necessary to obtain this rate of progress cannot be maintained in general education. </w:t>
            </w:r>
          </w:p>
        </w:tc>
        <w:tc>
          <w:tcPr>
            <w:tcW w:w="3573" w:type="dxa"/>
          </w:tcPr>
          <w:p w14:paraId="507B736C" w14:textId="77777777" w:rsidR="00BF160C" w:rsidRPr="00D57458" w:rsidRDefault="00BF160C" w:rsidP="00AE6809">
            <w:pPr>
              <w:pStyle w:val="Fill-inLeft"/>
              <w:tabs>
                <w:tab w:val="left" w:pos="332"/>
              </w:tabs>
              <w:spacing w:before="40"/>
              <w:rPr>
                <w:szCs w:val="16"/>
              </w:rPr>
            </w:pPr>
          </w:p>
        </w:tc>
      </w:tr>
      <w:tr w:rsidR="00BF160C" w:rsidRPr="00D57458" w14:paraId="40F0B7C8" w14:textId="77777777" w:rsidTr="0097313C">
        <w:trPr>
          <w:jc w:val="center"/>
        </w:trPr>
        <w:tc>
          <w:tcPr>
            <w:tcW w:w="2964" w:type="dxa"/>
          </w:tcPr>
          <w:p w14:paraId="66B7AFB5" w14:textId="77777777" w:rsidR="00BF160C" w:rsidRPr="00D57458" w:rsidRDefault="00093436"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t>Listening Comprehension</w:t>
            </w:r>
          </w:p>
          <w:p w14:paraId="2FDCB19C" w14:textId="77777777" w:rsidR="002A0762" w:rsidRPr="00D57458" w:rsidRDefault="002A0762" w:rsidP="00AE6809">
            <w:pPr>
              <w:pStyle w:val="CheckboxText"/>
              <w:ind w:left="252" w:hanging="247"/>
              <w:rPr>
                <w:rFonts w:ascii="Times New Roman" w:hAnsi="Times New Roman" w:cs="Times New Roman"/>
              </w:rPr>
            </w:pPr>
          </w:p>
          <w:p w14:paraId="40967501" w14:textId="77777777" w:rsidR="000133C7" w:rsidRPr="00D57458" w:rsidRDefault="00093436"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did not demonstrate sufficient progress </w:t>
            </w:r>
          </w:p>
          <w:p w14:paraId="67137E34" w14:textId="77777777" w:rsidR="002A0762" w:rsidRPr="00D57458" w:rsidRDefault="00093436"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000133C7"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0133C7" w:rsidRPr="00D57458">
              <w:rPr>
                <w:rFonts w:ascii="Times New Roman" w:hAnsi="Times New Roman" w:cs="Times New Roman"/>
              </w:rPr>
              <w:t xml:space="preserve"> The student demonstrated sufficient</w:t>
            </w:r>
            <w:r w:rsidR="00CD475F" w:rsidRPr="00D57458">
              <w:rPr>
                <w:rFonts w:ascii="Times New Roman" w:hAnsi="Times New Roman" w:cs="Times New Roman"/>
              </w:rPr>
              <w:t xml:space="preserve"> progress</w:t>
            </w:r>
            <w:r w:rsidR="000133C7" w:rsidRPr="00D57458">
              <w:rPr>
                <w:rFonts w:ascii="Times New Roman" w:hAnsi="Times New Roman" w:cs="Times New Roman"/>
              </w:rPr>
              <w:t xml:space="preserve"> </w:t>
            </w:r>
          </w:p>
        </w:tc>
        <w:tc>
          <w:tcPr>
            <w:tcW w:w="4263" w:type="dxa"/>
          </w:tcPr>
          <w:p w14:paraId="71DD7EBC"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The</w:t>
            </w:r>
            <w:r w:rsidR="00BF160C" w:rsidRPr="00D57458">
              <w:rPr>
                <w:rFonts w:ascii="Times New Roman" w:hAnsi="Times New Roman" w:cs="Times New Roman"/>
              </w:rPr>
              <w:t xml:space="preserve"> same or less than same age peers</w:t>
            </w:r>
            <w:r w:rsidR="00155E5B" w:rsidRPr="00D57458">
              <w:rPr>
                <w:rFonts w:ascii="Times New Roman" w:hAnsi="Times New Roman" w:cs="Times New Roman"/>
              </w:rPr>
              <w:t>.</w:t>
            </w:r>
          </w:p>
          <w:p w14:paraId="5953D713"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115ABD" w:rsidRPr="00D57458">
              <w:rPr>
                <w:rFonts w:ascii="Times New Roman" w:hAnsi="Times New Roman" w:cs="Times New Roman"/>
              </w:rPr>
              <w:t>Greater</w:t>
            </w:r>
            <w:r w:rsidR="003027A9" w:rsidRPr="00D57458">
              <w:rPr>
                <w:rFonts w:ascii="Times New Roman" w:hAnsi="Times New Roman" w:cs="Times New Roman"/>
              </w:rPr>
              <w:t xml:space="preserve"> than same age </w:t>
            </w:r>
            <w:proofErr w:type="gramStart"/>
            <w:r w:rsidR="003027A9" w:rsidRPr="00D57458">
              <w:rPr>
                <w:rFonts w:ascii="Times New Roman" w:hAnsi="Times New Roman" w:cs="Times New Roman"/>
              </w:rPr>
              <w:t>peers, but</w:t>
            </w:r>
            <w:proofErr w:type="gramEnd"/>
            <w:r w:rsidR="003027A9" w:rsidRPr="00D57458">
              <w:rPr>
                <w:rFonts w:ascii="Times New Roman" w:hAnsi="Times New Roman" w:cs="Times New Roman"/>
              </w:rPr>
              <w:t xml:space="preserve"> will not result in the student reaching the average range of achievement as same age peers in a reasonable period of time</w:t>
            </w:r>
            <w:r w:rsidR="00155E5B" w:rsidRPr="00D57458">
              <w:rPr>
                <w:rFonts w:ascii="Times New Roman" w:hAnsi="Times New Roman" w:cs="Times New Roman"/>
              </w:rPr>
              <w:t>.</w:t>
            </w:r>
          </w:p>
          <w:p w14:paraId="006ED996" w14:textId="77777777" w:rsidR="00BF160C" w:rsidRPr="00D57458" w:rsidRDefault="00093436"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00BF160C" w:rsidRPr="00D57458">
              <w:rPr>
                <w:rFonts w:ascii="Times New Roman" w:hAnsi="Times New Roman" w:cs="Times New Roman"/>
              </w:rPr>
              <w:instrText xml:space="preserve"> FORMCHECKBOX </w:instrText>
            </w:r>
            <w:r w:rsidR="00D57458" w:rsidRPr="00D57458">
              <w:rPr>
                <w:rFonts w:ascii="Times New Roman" w:hAnsi="Times New Roman" w:cs="Times New Roman"/>
              </w:rPr>
            </w:r>
            <w:r w:rsidR="00D57458" w:rsidRPr="00D57458">
              <w:rPr>
                <w:rFonts w:ascii="Times New Roman" w:hAnsi="Times New Roman" w:cs="Times New Roman"/>
              </w:rPr>
              <w:fldChar w:fldCharType="separate"/>
            </w:r>
            <w:r w:rsidRPr="00D57458">
              <w:rPr>
                <w:rFonts w:ascii="Times New Roman" w:hAnsi="Times New Roman" w:cs="Times New Roman"/>
              </w:rPr>
              <w:fldChar w:fldCharType="end"/>
            </w:r>
            <w:r w:rsidR="00BF160C" w:rsidRPr="00D57458">
              <w:rPr>
                <w:rFonts w:ascii="Times New Roman" w:hAnsi="Times New Roman" w:cs="Times New Roman"/>
              </w:rPr>
              <w:tab/>
            </w:r>
            <w:r w:rsidR="0027406A" w:rsidRPr="00D57458">
              <w:rPr>
                <w:rFonts w:ascii="Times New Roman" w:hAnsi="Times New Roman" w:cs="Times New Roman"/>
              </w:rPr>
              <w:t>Greater</w:t>
            </w:r>
            <w:r w:rsidR="00BF160C" w:rsidRPr="00D57458">
              <w:rPr>
                <w:rFonts w:ascii="Times New Roman" w:hAnsi="Times New Roman" w:cs="Times New Roman"/>
              </w:rPr>
              <w:t xml:space="preserve"> than same age peers but the intensity of resources necessary to obtain this rate of progress cannot be maintained in general education. </w:t>
            </w:r>
          </w:p>
        </w:tc>
        <w:tc>
          <w:tcPr>
            <w:tcW w:w="3573" w:type="dxa"/>
          </w:tcPr>
          <w:p w14:paraId="379DEF43" w14:textId="77777777" w:rsidR="00BF160C" w:rsidRPr="00D57458" w:rsidRDefault="00BF160C" w:rsidP="00AE6809">
            <w:pPr>
              <w:pStyle w:val="Fill-inLeft"/>
              <w:tabs>
                <w:tab w:val="left" w:pos="332"/>
              </w:tabs>
              <w:spacing w:before="40"/>
              <w:rPr>
                <w:szCs w:val="16"/>
              </w:rPr>
            </w:pPr>
          </w:p>
        </w:tc>
      </w:tr>
    </w:tbl>
    <w:p w14:paraId="6DC73BCF" w14:textId="77777777" w:rsidR="00000993" w:rsidRPr="00D57458" w:rsidRDefault="00000993" w:rsidP="00EE3319">
      <w:pPr>
        <w:rPr>
          <w:sz w:val="22"/>
          <w:szCs w:val="22"/>
        </w:rPr>
      </w:pPr>
    </w:p>
    <w:p w14:paraId="0F4E7155" w14:textId="77777777" w:rsidR="00E042F5" w:rsidRPr="00D57458" w:rsidRDefault="00093436" w:rsidP="003D443B">
      <w:pPr>
        <w:tabs>
          <w:tab w:val="left" w:pos="360"/>
        </w:tabs>
        <w:spacing w:before="40"/>
        <w:ind w:left="646" w:hanging="331"/>
        <w:jc w:val="both"/>
        <w:rPr>
          <w:color w:val="auto"/>
        </w:rPr>
      </w:pPr>
      <w:r w:rsidRPr="00D57458">
        <w:rPr>
          <w:color w:val="auto"/>
          <w:sz w:val="16"/>
        </w:rPr>
        <w:fldChar w:fldCharType="begin">
          <w:ffData>
            <w:name w:val=""/>
            <w:enabled/>
            <w:calcOnExit w:val="0"/>
            <w:entryMacro w:val="ExclusiveCheckboxes"/>
            <w:checkBox>
              <w:size w:val="20"/>
              <w:default w:val="0"/>
            </w:checkBox>
          </w:ffData>
        </w:fldChar>
      </w:r>
      <w:r w:rsidR="00E042F5"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463A5F" w:rsidRPr="00D57458">
        <w:rPr>
          <w:color w:val="auto"/>
          <w:sz w:val="16"/>
        </w:rPr>
        <w:tab/>
      </w:r>
      <w:r w:rsidR="00E042F5" w:rsidRPr="00D57458">
        <w:rPr>
          <w:color w:val="auto"/>
        </w:rPr>
        <w:t>The instructional strategies used with the student, including intensive intervention, were applied in a manner</w:t>
      </w:r>
      <w:r w:rsidR="00463A5F" w:rsidRPr="00D57458">
        <w:rPr>
          <w:color w:val="auto"/>
        </w:rPr>
        <w:tab/>
      </w:r>
      <w:r w:rsidR="00463A5F" w:rsidRPr="00D57458">
        <w:rPr>
          <w:color w:val="auto"/>
        </w:rPr>
        <w:tab/>
      </w:r>
      <w:r w:rsidR="00E042F5" w:rsidRPr="00D57458">
        <w:rPr>
          <w:color w:val="auto"/>
        </w:rPr>
        <w:t xml:space="preserve">highly consistent with </w:t>
      </w:r>
      <w:r w:rsidR="00896119" w:rsidRPr="00D57458">
        <w:rPr>
          <w:color w:val="auto"/>
        </w:rPr>
        <w:t>the</w:t>
      </w:r>
      <w:r w:rsidR="00412467" w:rsidRPr="00D57458">
        <w:rPr>
          <w:color w:val="auto"/>
        </w:rPr>
        <w:t xml:space="preserve"> design, closely aligned to student</w:t>
      </w:r>
      <w:r w:rsidR="00E042F5" w:rsidRPr="00D57458">
        <w:rPr>
          <w:color w:val="auto"/>
        </w:rPr>
        <w:t xml:space="preserve"> need, and culturally appropriate.</w:t>
      </w:r>
    </w:p>
    <w:p w14:paraId="4F5E8A8B" w14:textId="77777777" w:rsidR="00053AB4" w:rsidRPr="00D57458" w:rsidRDefault="00053AB4" w:rsidP="00053AB4"/>
    <w:p w14:paraId="78F5C6F7" w14:textId="77777777" w:rsidR="00053AB4" w:rsidRPr="00D57458" w:rsidRDefault="00053AB4" w:rsidP="00053AB4"/>
    <w:p w14:paraId="07DEF515" w14:textId="77777777" w:rsidR="00053AB4" w:rsidRPr="00D57458" w:rsidRDefault="00053AB4" w:rsidP="00053AB4"/>
    <w:p w14:paraId="0F6CEA25" w14:textId="77777777" w:rsidR="00000993" w:rsidRPr="00D57458" w:rsidRDefault="00093436" w:rsidP="00053AB4">
      <w:pPr>
        <w:ind w:left="540" w:hanging="225"/>
      </w:pPr>
      <w:r w:rsidRPr="00D57458">
        <w:rPr>
          <w:sz w:val="16"/>
        </w:rPr>
        <w:fldChar w:fldCharType="begin">
          <w:ffData>
            <w:name w:val=""/>
            <w:enabled/>
            <w:calcOnExit w:val="0"/>
            <w:entryMacro w:val="ExclusiveCheckboxes"/>
            <w:checkBox>
              <w:size w:val="20"/>
              <w:default w:val="0"/>
            </w:checkBox>
          </w:ffData>
        </w:fldChar>
      </w:r>
      <w:r w:rsidR="00E042F5" w:rsidRPr="00D57458">
        <w:rPr>
          <w:sz w:val="16"/>
        </w:rPr>
        <w:instrText xml:space="preserve"> FORMCHECKBOX </w:instrText>
      </w:r>
      <w:r w:rsidR="00D57458" w:rsidRPr="00D57458">
        <w:rPr>
          <w:sz w:val="16"/>
        </w:rPr>
      </w:r>
      <w:r w:rsidR="00D57458" w:rsidRPr="00D57458">
        <w:rPr>
          <w:sz w:val="16"/>
        </w:rPr>
        <w:fldChar w:fldCharType="separate"/>
      </w:r>
      <w:r w:rsidRPr="00D57458">
        <w:rPr>
          <w:sz w:val="16"/>
        </w:rPr>
        <w:fldChar w:fldCharType="end"/>
      </w:r>
      <w:r w:rsidR="00463A5F" w:rsidRPr="00D57458">
        <w:rPr>
          <w:sz w:val="16"/>
        </w:rPr>
        <w:t xml:space="preserve"> </w:t>
      </w:r>
      <w:r w:rsidR="00863436" w:rsidRPr="00D57458">
        <w:t>The student’s parent</w:t>
      </w:r>
      <w:r w:rsidR="0027406A" w:rsidRPr="00D57458">
        <w:t>(</w:t>
      </w:r>
      <w:r w:rsidR="00863436" w:rsidRPr="00D57458">
        <w:t>s</w:t>
      </w:r>
      <w:r w:rsidR="0027406A" w:rsidRPr="00D57458">
        <w:t>)</w:t>
      </w:r>
      <w:r w:rsidR="00863436" w:rsidRPr="00D57458">
        <w:t xml:space="preserve"> were informed about the amount and nature of their child’s performance data collected</w:t>
      </w:r>
      <w:r w:rsidR="00AF12F2" w:rsidRPr="00D57458">
        <w:t>;</w:t>
      </w:r>
      <w:r w:rsidR="00863436" w:rsidRPr="00D57458">
        <w:t xml:space="preserve"> the general education services provided</w:t>
      </w:r>
      <w:r w:rsidR="00AF12F2" w:rsidRPr="00D57458">
        <w:t>;</w:t>
      </w:r>
      <w:r w:rsidR="00863436" w:rsidRPr="00D57458">
        <w:t xml:space="preserve"> progress monitoring data</w:t>
      </w:r>
      <w:r w:rsidR="00823E23" w:rsidRPr="00D57458">
        <w:t xml:space="preserve"> </w:t>
      </w:r>
      <w:r w:rsidR="00863436" w:rsidRPr="00D57458">
        <w:t>collected</w:t>
      </w:r>
      <w:r w:rsidR="00AF12F2" w:rsidRPr="00D57458">
        <w:t>;</w:t>
      </w:r>
      <w:r w:rsidR="00863436" w:rsidRPr="00D57458">
        <w:t xml:space="preserve"> the strategies for increasing their child’s rate of learning, including the intensive interventions used</w:t>
      </w:r>
      <w:r w:rsidR="00AF12F2" w:rsidRPr="00D57458">
        <w:t>;</w:t>
      </w:r>
      <w:r w:rsidR="00863436" w:rsidRPr="00D57458">
        <w:t xml:space="preserve"> and their right to request an evaluation.</w:t>
      </w:r>
    </w:p>
    <w:p w14:paraId="605F33CE" w14:textId="77777777" w:rsidR="003D443B" w:rsidRPr="00D57458" w:rsidRDefault="003D443B" w:rsidP="00EE3319">
      <w:pPr>
        <w:rPr>
          <w:sz w:val="22"/>
          <w:szCs w:val="22"/>
        </w:rPr>
      </w:pPr>
    </w:p>
    <w:p w14:paraId="3F533FAD" w14:textId="77777777" w:rsidR="00053AB4" w:rsidRPr="00D57458" w:rsidRDefault="00053AB4" w:rsidP="00EE3319">
      <w:pPr>
        <w:rPr>
          <w:sz w:val="22"/>
          <w:szCs w:val="22"/>
        </w:rPr>
      </w:pPr>
    </w:p>
    <w:p w14:paraId="77BEA184" w14:textId="77777777" w:rsidR="00E042F5" w:rsidRPr="00D57458" w:rsidRDefault="00E042F5" w:rsidP="003D443B">
      <w:r w:rsidRPr="00D57458">
        <w:t xml:space="preserve">Additional Notes </w:t>
      </w:r>
      <w:r w:rsidR="00896119" w:rsidRPr="00D57458">
        <w:t>(</w:t>
      </w:r>
      <w:r w:rsidRPr="00D57458">
        <w:rPr>
          <w:i/>
        </w:rPr>
        <w:t>if any</w:t>
      </w:r>
      <w:r w:rsidR="00896119" w:rsidRPr="00D57458">
        <w:t>):</w:t>
      </w:r>
    </w:p>
    <w:p w14:paraId="674744B4" w14:textId="77777777" w:rsidR="00000993" w:rsidRPr="00D57458" w:rsidRDefault="00000993" w:rsidP="00EE3319">
      <w:pPr>
        <w:rPr>
          <w:sz w:val="22"/>
          <w:szCs w:val="22"/>
        </w:rPr>
      </w:pPr>
    </w:p>
    <w:p w14:paraId="3423A20E" w14:textId="77777777" w:rsidR="00042F24" w:rsidRPr="00D57458" w:rsidRDefault="00042F24" w:rsidP="00042F24">
      <w:pPr>
        <w:spacing w:after="120"/>
        <w:rPr>
          <w:b/>
        </w:rPr>
      </w:pPr>
      <w:r w:rsidRPr="00D57458">
        <w:rPr>
          <w:b/>
        </w:rPr>
        <w:t>2. Inadequate Classroom Achievement</w:t>
      </w:r>
    </w:p>
    <w:p w14:paraId="560CC5CE" w14:textId="77777777" w:rsidR="00042F24" w:rsidRPr="00D57458" w:rsidRDefault="00042F24" w:rsidP="00042F24">
      <w:pPr>
        <w:spacing w:after="1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rPr>
          <w:sz w:val="22"/>
          <w:szCs w:val="22"/>
        </w:rPr>
        <w:t xml:space="preserve"> </w:t>
      </w:r>
      <w:r w:rsidRPr="00D57458">
        <w:t>Yes</w:t>
      </w:r>
      <w:r w:rsidRPr="00D57458">
        <w:rPr>
          <w:sz w:val="22"/>
          <w:szCs w:val="22"/>
        </w:rPr>
        <w:tab/>
        <w:t xml:space="preserve"> </w:t>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rPr>
          <w:sz w:val="22"/>
          <w:szCs w:val="22"/>
        </w:rPr>
        <w:t xml:space="preserve"> </w:t>
      </w:r>
      <w:r w:rsidRPr="00D57458">
        <w:t>No</w:t>
      </w:r>
      <w:r w:rsidRPr="00D57458">
        <w:tab/>
        <w:t xml:space="preserve">The student does not achieve adequately for </w:t>
      </w:r>
      <w:r w:rsidR="00C60465" w:rsidRPr="00D57458">
        <w:t xml:space="preserve">their </w:t>
      </w:r>
      <w:r w:rsidRPr="00D57458">
        <w:t xml:space="preserve">age or grade-level </w:t>
      </w:r>
      <w:r w:rsidRPr="00D57458">
        <w:rPr>
          <w:b/>
        </w:rPr>
        <w:t>after</w:t>
      </w:r>
      <w:r w:rsidRPr="00D57458">
        <w:t xml:space="preserve"> intensive intervention.</w:t>
      </w:r>
    </w:p>
    <w:p w14:paraId="430D5E0E" w14:textId="77777777" w:rsidR="00042F24" w:rsidRPr="00D57458" w:rsidRDefault="00042F24" w:rsidP="00042F24">
      <w:pPr>
        <w:spacing w:after="120"/>
        <w:ind w:left="720" w:firstLine="720"/>
      </w:pPr>
      <w:r w:rsidRPr="00D57458">
        <w:t>If “Yes,” achievement is inadequate in the following area(s) (</w:t>
      </w:r>
      <w:r w:rsidRPr="00D57458">
        <w:rPr>
          <w:i/>
        </w:rPr>
        <w:t>check all that apply</w:t>
      </w:r>
      <w:r w:rsidRPr="00D57458">
        <w:t xml:space="preserve">): </w:t>
      </w:r>
    </w:p>
    <w:p w14:paraId="72DE2057" w14:textId="77777777" w:rsidR="00042F24" w:rsidRPr="00D57458" w:rsidRDefault="00042F24" w:rsidP="00042F24">
      <w:pPr>
        <w:tabs>
          <w:tab w:val="left" w:pos="4050"/>
          <w:tab w:val="left" w:pos="6480"/>
        </w:tabs>
        <w:ind w:left="720" w:firstLine="7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rPr>
          <w:sz w:val="28"/>
          <w:szCs w:val="28"/>
        </w:rPr>
        <w:t xml:space="preserve"> </w:t>
      </w:r>
      <w:r w:rsidRPr="00D57458">
        <w:t>Oral Expression</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t xml:space="preserve"> Basic Reading Skill</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t xml:space="preserve"> Mathematics Calculation</w:t>
      </w:r>
    </w:p>
    <w:p w14:paraId="4E8BA0F7" w14:textId="77777777" w:rsidR="00042F24" w:rsidRPr="00D57458" w:rsidRDefault="00042F24" w:rsidP="00042F24">
      <w:pPr>
        <w:tabs>
          <w:tab w:val="left" w:pos="4050"/>
          <w:tab w:val="left" w:pos="6480"/>
        </w:tabs>
        <w:ind w:left="720" w:firstLine="7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t xml:space="preserve"> Listening Comprehension    </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t xml:space="preserve"> Reading Comprehension   </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t xml:space="preserve"> Mathematics Problem Solving</w:t>
      </w:r>
    </w:p>
    <w:p w14:paraId="5DAB0B34" w14:textId="77777777" w:rsidR="00042F24" w:rsidRPr="00D57458" w:rsidRDefault="00042F24" w:rsidP="00042F24">
      <w:pPr>
        <w:tabs>
          <w:tab w:val="left" w:pos="4050"/>
        </w:tabs>
        <w:ind w:left="720" w:firstLine="7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t xml:space="preserve"> Written Expression</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D57458" w:rsidRPr="00D57458">
        <w:fldChar w:fldCharType="separate"/>
      </w:r>
      <w:r w:rsidRPr="00D57458">
        <w:fldChar w:fldCharType="end"/>
      </w:r>
      <w:r w:rsidRPr="00D57458">
        <w:t xml:space="preserve"> Reading Fluency Skills</w:t>
      </w:r>
    </w:p>
    <w:p w14:paraId="05D9C42D" w14:textId="77777777" w:rsidR="00042F24" w:rsidRPr="00D57458" w:rsidRDefault="00042F24" w:rsidP="00042F24">
      <w:pPr>
        <w:ind w:left="720"/>
      </w:pPr>
      <w:r w:rsidRPr="00D57458">
        <w:cr/>
        <w:t>Data Used to Support Determination:</w:t>
      </w:r>
    </w:p>
    <w:p w14:paraId="0E47B69C" w14:textId="77777777" w:rsidR="00042F24" w:rsidRPr="00D57458" w:rsidRDefault="00042F24" w:rsidP="00042F24"/>
    <w:p w14:paraId="7035445A" w14:textId="77777777" w:rsidR="00042F24" w:rsidRPr="00D57458" w:rsidRDefault="00042F24" w:rsidP="00042F24"/>
    <w:p w14:paraId="468C2E0D" w14:textId="77777777" w:rsidR="00042F24" w:rsidRPr="00D57458" w:rsidRDefault="00042F24" w:rsidP="00042F24">
      <w:pPr>
        <w:ind w:left="720"/>
      </w:pPr>
      <w:r w:rsidRPr="00D57458">
        <w:t xml:space="preserve">If the 1.25 standard deviation (SD) requirement was not used to make this determination, provide the reason why valid and reliable standard scores could not be attained and document inadequate achievement using other empirical evidence:  </w:t>
      </w:r>
    </w:p>
    <w:p w14:paraId="0ACF7E38" w14:textId="77777777" w:rsidR="00042F24" w:rsidRPr="00D57458" w:rsidRDefault="00042F24" w:rsidP="00042F24"/>
    <w:p w14:paraId="5529E77C" w14:textId="77777777" w:rsidR="00042F24" w:rsidRPr="00D57458" w:rsidRDefault="00042F24" w:rsidP="00042F24">
      <w:r w:rsidRPr="00D57458">
        <w:t>Additional Notes (</w:t>
      </w:r>
      <w:r w:rsidRPr="00D57458">
        <w:rPr>
          <w:i/>
        </w:rPr>
        <w:t>if any</w:t>
      </w:r>
      <w:r w:rsidRPr="00D57458">
        <w:t>):</w:t>
      </w:r>
    </w:p>
    <w:p w14:paraId="43A26247" w14:textId="77777777" w:rsidR="00042F24" w:rsidRPr="00D57458" w:rsidRDefault="00042F24" w:rsidP="00EE3319">
      <w:pPr>
        <w:rPr>
          <w:b/>
        </w:rPr>
      </w:pPr>
    </w:p>
    <w:p w14:paraId="47A11CA7" w14:textId="77777777" w:rsidR="003B2C7A" w:rsidRPr="00D57458" w:rsidRDefault="003B2C7A" w:rsidP="00EE3319">
      <w:pPr>
        <w:rPr>
          <w:b/>
        </w:rPr>
      </w:pPr>
    </w:p>
    <w:p w14:paraId="0AD50ADD" w14:textId="77777777" w:rsidR="00000993" w:rsidRPr="00D57458" w:rsidRDefault="00777C06" w:rsidP="00EE3319">
      <w:pPr>
        <w:rPr>
          <w:sz w:val="22"/>
          <w:szCs w:val="22"/>
        </w:rPr>
      </w:pPr>
      <w:r w:rsidRPr="00D57458">
        <w:rPr>
          <w:b/>
        </w:rPr>
        <w:t xml:space="preserve">3. Exclusionary Factors </w:t>
      </w:r>
      <w:r w:rsidR="00115ABD" w:rsidRPr="00D57458">
        <w:rPr>
          <w:b/>
        </w:rPr>
        <w:t xml:space="preserve">as a primary reason </w:t>
      </w:r>
      <w:r w:rsidRPr="00D57458">
        <w:rPr>
          <w:b/>
        </w:rPr>
        <w:t>DO NOT apply.</w:t>
      </w:r>
    </w:p>
    <w:p w14:paraId="2A0E6BBF" w14:textId="77777777" w:rsidR="0097313C" w:rsidRPr="00D57458" w:rsidRDefault="0097313C" w:rsidP="00EE3319">
      <w:pPr>
        <w:rPr>
          <w:sz w:val="22"/>
          <w:szCs w:val="22"/>
        </w:rPr>
      </w:pPr>
    </w:p>
    <w:p w14:paraId="06483F5A" w14:textId="77777777" w:rsidR="00F15884" w:rsidRPr="00D57458" w:rsidRDefault="00093436" w:rsidP="00FC19AE">
      <w:pPr>
        <w:ind w:left="1350" w:hanging="1350"/>
      </w:pPr>
      <w:r w:rsidRPr="00D57458">
        <w:rPr>
          <w:color w:val="auto"/>
          <w:sz w:val="16"/>
        </w:rPr>
        <w:fldChar w:fldCharType="begin">
          <w:ffData>
            <w:name w:val=""/>
            <w:enabled/>
            <w:calcOnExit w:val="0"/>
            <w:entryMacro w:val="ExclusiveCheckboxes"/>
            <w:checkBox>
              <w:size w:val="20"/>
              <w:default w:val="0"/>
            </w:checkBox>
          </w:ffData>
        </w:fldChar>
      </w:r>
      <w:r w:rsidR="007B64F5"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7B64F5" w:rsidRPr="00D57458">
        <w:rPr>
          <w:color w:val="auto"/>
          <w:sz w:val="18"/>
          <w:szCs w:val="18"/>
        </w:rPr>
        <w:t xml:space="preserve"> </w:t>
      </w:r>
      <w:r w:rsidR="007B64F5" w:rsidRPr="00D57458">
        <w:t>Yes</w:t>
      </w:r>
      <w:r w:rsidR="00FC19AE" w:rsidRPr="00D57458">
        <w:t xml:space="preserve">  </w:t>
      </w:r>
      <w:r w:rsidRPr="00D57458">
        <w:rPr>
          <w:color w:val="auto"/>
          <w:sz w:val="16"/>
        </w:rPr>
        <w:fldChar w:fldCharType="begin">
          <w:ffData>
            <w:name w:val=""/>
            <w:enabled/>
            <w:calcOnExit w:val="0"/>
            <w:entryMacro w:val="ExclusiveCheckboxes"/>
            <w:checkBox>
              <w:size w:val="20"/>
              <w:default w:val="0"/>
            </w:checkBox>
          </w:ffData>
        </w:fldChar>
      </w:r>
      <w:r w:rsidR="007B64F5"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7B64F5" w:rsidRPr="00D57458">
        <w:rPr>
          <w:color w:val="auto"/>
          <w:sz w:val="16"/>
        </w:rPr>
        <w:t xml:space="preserve"> </w:t>
      </w:r>
      <w:r w:rsidR="007B64F5" w:rsidRPr="00D57458">
        <w:t>No</w:t>
      </w:r>
      <w:r w:rsidR="00FC19AE" w:rsidRPr="00D57458">
        <w:t xml:space="preserve"> </w:t>
      </w:r>
      <w:r w:rsidR="007B64F5" w:rsidRPr="00D57458">
        <w:t xml:space="preserve"> </w:t>
      </w:r>
      <w:r w:rsidR="00F664D8" w:rsidRPr="00D57458">
        <w:t xml:space="preserve"> </w:t>
      </w:r>
      <w:r w:rsidR="00A55811" w:rsidRPr="00D57458">
        <w:t xml:space="preserve">Check </w:t>
      </w:r>
      <w:r w:rsidR="007B64F5" w:rsidRPr="00D57458">
        <w:t xml:space="preserve">"Yes" if none of the exclusionary factors are the primary reason for the student’s inadequate achievement or insufficient progress. </w:t>
      </w:r>
      <w:r w:rsidR="00A55811" w:rsidRPr="00D57458">
        <w:t xml:space="preserve">Check </w:t>
      </w:r>
      <w:r w:rsidR="007B64F5" w:rsidRPr="00D57458">
        <w:t>"</w:t>
      </w:r>
      <w:r w:rsidR="00A55811" w:rsidRPr="00D57458">
        <w:t>No</w:t>
      </w:r>
      <w:r w:rsidR="007B64F5" w:rsidRPr="00D57458">
        <w:t xml:space="preserve">" if the student’s inadequate achievement or insufficient progress are primarily due to one or more exclusionary </w:t>
      </w:r>
      <w:proofErr w:type="gramStart"/>
      <w:r w:rsidR="007B64F5" w:rsidRPr="00D57458">
        <w:t>factor, and</w:t>
      </w:r>
      <w:proofErr w:type="gramEnd"/>
      <w:r w:rsidR="007B64F5" w:rsidRPr="00D57458">
        <w:t xml:space="preserve"> check the factor(s) below. If the student’s inadequate achievement or insufficient progress is primarily due to one or more exclusionary factor, the student is not a student with a specific learning disability. </w:t>
      </w:r>
    </w:p>
    <w:p w14:paraId="1CB325AE" w14:textId="77777777" w:rsidR="000411A1" w:rsidRPr="00D57458" w:rsidRDefault="000411A1" w:rsidP="000411A1">
      <w:pPr>
        <w:ind w:left="1440"/>
      </w:pPr>
    </w:p>
    <w:p w14:paraId="1FB950B7" w14:textId="77777777" w:rsidR="007B64F5" w:rsidRPr="00D57458" w:rsidRDefault="007B64F5" w:rsidP="00FC19AE">
      <w:pPr>
        <w:spacing w:after="40"/>
        <w:ind w:left="1350" w:right="-270"/>
      </w:pPr>
      <w:r w:rsidRPr="00D57458">
        <w:t>The student does not meet general education expectations primarily because of (</w:t>
      </w:r>
      <w:r w:rsidR="00BD34CB" w:rsidRPr="00D57458">
        <w:rPr>
          <w:i/>
        </w:rPr>
        <w:t>c</w:t>
      </w:r>
      <w:r w:rsidRPr="00D57458">
        <w:rPr>
          <w:i/>
        </w:rPr>
        <w:t>heck a</w:t>
      </w:r>
      <w:r w:rsidR="00EC75E6" w:rsidRPr="00D57458">
        <w:rPr>
          <w:i/>
        </w:rPr>
        <w:t>ll</w:t>
      </w:r>
      <w:r w:rsidRPr="00D57458">
        <w:rPr>
          <w:i/>
        </w:rPr>
        <w:t xml:space="preserve"> that apply)</w:t>
      </w:r>
      <w:r w:rsidRPr="00D57458">
        <w:t>:</w:t>
      </w:r>
    </w:p>
    <w:p w14:paraId="235A416B" w14:textId="77777777" w:rsidR="007B64F5" w:rsidRPr="00D57458" w:rsidRDefault="00093436" w:rsidP="000411A1">
      <w:pPr>
        <w:ind w:left="1440" w:firstLine="720"/>
      </w:pPr>
      <w:r w:rsidRPr="00D57458">
        <w:rPr>
          <w:color w:val="auto"/>
          <w:sz w:val="16"/>
        </w:rPr>
        <w:fldChar w:fldCharType="begin">
          <w:ffData>
            <w:name w:val=""/>
            <w:enabled/>
            <w:calcOnExit w:val="0"/>
            <w:entryMacro w:val="ExclusiveCheckboxes"/>
            <w:checkBox>
              <w:size w:val="20"/>
              <w:default w:val="0"/>
            </w:checkBox>
          </w:ffData>
        </w:fldChar>
      </w:r>
      <w:r w:rsidR="000411A1"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0411A1" w:rsidRPr="00D57458">
        <w:rPr>
          <w:color w:val="auto"/>
          <w:sz w:val="16"/>
        </w:rPr>
        <w:t xml:space="preserve"> </w:t>
      </w:r>
      <w:r w:rsidR="007B64F5" w:rsidRPr="00D57458">
        <w:t>Environmental, cultural, or economic factors</w:t>
      </w:r>
    </w:p>
    <w:p w14:paraId="588C5D8B" w14:textId="77777777" w:rsidR="007B64F5" w:rsidRPr="00D57458" w:rsidRDefault="00093436" w:rsidP="000411A1">
      <w:pPr>
        <w:ind w:left="1440" w:firstLine="720"/>
      </w:pPr>
      <w:r w:rsidRPr="00D57458">
        <w:rPr>
          <w:color w:val="auto"/>
          <w:sz w:val="16"/>
        </w:rPr>
        <w:fldChar w:fldCharType="begin">
          <w:ffData>
            <w:name w:val=""/>
            <w:enabled/>
            <w:calcOnExit w:val="0"/>
            <w:entryMacro w:val="ExclusiveCheckboxes"/>
            <w:checkBox>
              <w:size w:val="20"/>
              <w:default w:val="0"/>
            </w:checkBox>
          </w:ffData>
        </w:fldChar>
      </w:r>
      <w:r w:rsidR="000411A1"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0411A1" w:rsidRPr="00D57458">
        <w:rPr>
          <w:color w:val="auto"/>
          <w:sz w:val="16"/>
        </w:rPr>
        <w:t xml:space="preserve"> </w:t>
      </w:r>
      <w:r w:rsidR="007B64F5" w:rsidRPr="00D57458">
        <w:t>Limited English proficiency</w:t>
      </w:r>
    </w:p>
    <w:p w14:paraId="1BED75C4" w14:textId="77777777" w:rsidR="007B64F5" w:rsidRPr="00D57458" w:rsidRDefault="00093436" w:rsidP="00F324AA">
      <w:pPr>
        <w:ind w:left="2340" w:hanging="180"/>
      </w:pPr>
      <w:r w:rsidRPr="00D57458">
        <w:rPr>
          <w:color w:val="auto"/>
          <w:sz w:val="16"/>
        </w:rPr>
        <w:fldChar w:fldCharType="begin">
          <w:ffData>
            <w:name w:val=""/>
            <w:enabled/>
            <w:calcOnExit w:val="0"/>
            <w:entryMacro w:val="ExclusiveCheckboxes"/>
            <w:checkBox>
              <w:size w:val="20"/>
              <w:default w:val="0"/>
            </w:checkBox>
          </w:ffData>
        </w:fldChar>
      </w:r>
      <w:r w:rsidR="000411A1"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0411A1" w:rsidRPr="00D57458">
        <w:rPr>
          <w:color w:val="auto"/>
          <w:sz w:val="16"/>
        </w:rPr>
        <w:t xml:space="preserve"> </w:t>
      </w:r>
      <w:r w:rsidR="007B64F5" w:rsidRPr="00D57458">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7FCB92A0" w14:textId="77777777" w:rsidR="00642E50" w:rsidRPr="00D57458" w:rsidRDefault="00093436" w:rsidP="003D443B">
      <w:pPr>
        <w:ind w:left="1440" w:firstLine="720"/>
      </w:pPr>
      <w:r w:rsidRPr="00D57458">
        <w:rPr>
          <w:color w:val="auto"/>
          <w:sz w:val="16"/>
        </w:rPr>
        <w:fldChar w:fldCharType="begin">
          <w:ffData>
            <w:name w:val=""/>
            <w:enabled/>
            <w:calcOnExit w:val="0"/>
            <w:entryMacro w:val="ExclusiveCheckboxes"/>
            <w:checkBox>
              <w:size w:val="20"/>
              <w:default w:val="0"/>
            </w:checkBox>
          </w:ffData>
        </w:fldChar>
      </w:r>
      <w:r w:rsidR="000411A1"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0411A1" w:rsidRPr="00D57458">
        <w:rPr>
          <w:color w:val="auto"/>
          <w:sz w:val="16"/>
        </w:rPr>
        <w:t xml:space="preserve"> </w:t>
      </w:r>
      <w:r w:rsidR="007B64F5" w:rsidRPr="00D57458">
        <w:t xml:space="preserve">Other impairment </w:t>
      </w:r>
      <w:r w:rsidR="00BD34CB" w:rsidRPr="00D57458">
        <w:t>(</w:t>
      </w:r>
      <w:r w:rsidR="00BD34CB" w:rsidRPr="00D57458">
        <w:rPr>
          <w:i/>
        </w:rPr>
        <w:t>s</w:t>
      </w:r>
      <w:r w:rsidR="007B64F5" w:rsidRPr="00D57458">
        <w:rPr>
          <w:i/>
        </w:rPr>
        <w:t>pecify</w:t>
      </w:r>
      <w:r w:rsidR="00BD34CB" w:rsidRPr="00D57458">
        <w:t>)</w:t>
      </w:r>
      <w:r w:rsidR="007B64F5" w:rsidRPr="00D57458">
        <w:t xml:space="preserve">: </w:t>
      </w:r>
      <w:r w:rsidR="007B64F5" w:rsidRPr="00D57458">
        <w:cr/>
      </w:r>
    </w:p>
    <w:p w14:paraId="3FC50DB2" w14:textId="77777777" w:rsidR="0097313C" w:rsidRPr="00D57458" w:rsidRDefault="0097313C" w:rsidP="003D443B">
      <w:pPr>
        <w:ind w:left="1440" w:firstLine="720"/>
      </w:pPr>
    </w:p>
    <w:p w14:paraId="05AB2C07" w14:textId="77777777" w:rsidR="007B64F5" w:rsidRPr="00D57458" w:rsidRDefault="007B64F5" w:rsidP="00642E50">
      <w:pPr>
        <w:spacing w:after="40"/>
        <w:ind w:left="1440"/>
      </w:pPr>
      <w:r w:rsidRPr="00D57458">
        <w:t xml:space="preserve">Additional Considerations </w:t>
      </w:r>
      <w:r w:rsidR="00BD34CB" w:rsidRPr="00D57458">
        <w:t>(</w:t>
      </w:r>
      <w:r w:rsidR="00BD34CB" w:rsidRPr="00D57458">
        <w:rPr>
          <w:i/>
        </w:rPr>
        <w:t>c</w:t>
      </w:r>
      <w:r w:rsidRPr="00D57458">
        <w:rPr>
          <w:i/>
        </w:rPr>
        <w:t>omplete whether or not an exclusionary factor applies</w:t>
      </w:r>
      <w:r w:rsidR="00BD34CB" w:rsidRPr="00D57458">
        <w:t>)</w:t>
      </w:r>
      <w:r w:rsidRPr="00D57458">
        <w:t xml:space="preserve">—The IEP team considered: </w:t>
      </w:r>
    </w:p>
    <w:p w14:paraId="12C4AB2A" w14:textId="77777777" w:rsidR="007B64F5" w:rsidRPr="00D57458" w:rsidRDefault="00093436" w:rsidP="00003D81">
      <w:pPr>
        <w:ind w:left="1890" w:hanging="270"/>
      </w:pPr>
      <w:r w:rsidRPr="00D57458">
        <w:rPr>
          <w:color w:val="auto"/>
          <w:sz w:val="16"/>
        </w:rPr>
        <w:fldChar w:fldCharType="begin">
          <w:ffData>
            <w:name w:val=""/>
            <w:enabled/>
            <w:calcOnExit w:val="0"/>
            <w:entryMacro w:val="ExclusiveCheckboxes"/>
            <w:checkBox>
              <w:size w:val="20"/>
              <w:default w:val="0"/>
            </w:checkBox>
          </w:ffData>
        </w:fldChar>
      </w:r>
      <w:r w:rsidR="000411A1"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0411A1" w:rsidRPr="00D57458">
        <w:rPr>
          <w:color w:val="auto"/>
          <w:sz w:val="16"/>
        </w:rPr>
        <w:t xml:space="preserve"> </w:t>
      </w:r>
      <w:r w:rsidR="007B64F5" w:rsidRPr="00D57458">
        <w:t>Data demonstrating, prior to or as part of the evaluation, the student was or was not provided appropriate instruction</w:t>
      </w:r>
      <w:r w:rsidR="00BD34CB" w:rsidRPr="00D57458">
        <w:t>.</w:t>
      </w:r>
    </w:p>
    <w:p w14:paraId="1DE71A97" w14:textId="77777777" w:rsidR="00D930E9" w:rsidRPr="00D57458" w:rsidRDefault="00D930E9" w:rsidP="00003D81">
      <w:pPr>
        <w:ind w:left="1890" w:hanging="270"/>
      </w:pPr>
    </w:p>
    <w:p w14:paraId="45F3CC66" w14:textId="77777777" w:rsidR="00E96E44" w:rsidRPr="00D57458" w:rsidRDefault="00E96E44" w:rsidP="00003D81">
      <w:pPr>
        <w:ind w:left="1890" w:hanging="270"/>
      </w:pPr>
    </w:p>
    <w:p w14:paraId="34F55214" w14:textId="77777777" w:rsidR="00003D81" w:rsidRPr="00D57458" w:rsidRDefault="00003D81" w:rsidP="00003D81">
      <w:pPr>
        <w:ind w:left="1890" w:hanging="270"/>
      </w:pPr>
    </w:p>
    <w:p w14:paraId="425A87C2" w14:textId="77777777" w:rsidR="007B64F5" w:rsidRPr="00D57458" w:rsidRDefault="00093436" w:rsidP="00003D81">
      <w:pPr>
        <w:ind w:left="1890" w:hanging="270"/>
      </w:pPr>
      <w:r w:rsidRPr="00D57458">
        <w:rPr>
          <w:color w:val="auto"/>
          <w:sz w:val="16"/>
        </w:rPr>
        <w:fldChar w:fldCharType="begin">
          <w:ffData>
            <w:name w:val=""/>
            <w:enabled/>
            <w:calcOnExit w:val="0"/>
            <w:entryMacro w:val="ExclusiveCheckboxes"/>
            <w:checkBox>
              <w:size w:val="20"/>
              <w:default w:val="0"/>
            </w:checkBox>
          </w:ffData>
        </w:fldChar>
      </w:r>
      <w:r w:rsidR="000411A1"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0411A1" w:rsidRPr="00D57458">
        <w:rPr>
          <w:color w:val="auto"/>
          <w:sz w:val="16"/>
        </w:rPr>
        <w:t xml:space="preserve"> </w:t>
      </w:r>
      <w:r w:rsidR="007B64F5" w:rsidRPr="00D57458">
        <w:t>Evidence the student received repeated assessments of achievement reflecting student progress</w:t>
      </w:r>
      <w:r w:rsidR="00BD34CB" w:rsidRPr="00D57458">
        <w:t>.</w:t>
      </w:r>
    </w:p>
    <w:p w14:paraId="2616E3B0" w14:textId="77777777" w:rsidR="00D930E9" w:rsidRPr="00D57458" w:rsidRDefault="00D930E9" w:rsidP="00003D81">
      <w:pPr>
        <w:ind w:left="1890" w:hanging="270"/>
      </w:pPr>
    </w:p>
    <w:p w14:paraId="572991FB" w14:textId="77777777" w:rsidR="00E96E44" w:rsidRPr="00D57458" w:rsidRDefault="00E96E44" w:rsidP="00003D81">
      <w:pPr>
        <w:ind w:left="1890" w:hanging="270"/>
      </w:pPr>
    </w:p>
    <w:p w14:paraId="70D2291D" w14:textId="77777777" w:rsidR="00003D81" w:rsidRPr="00D57458" w:rsidRDefault="00003D81" w:rsidP="00003D81">
      <w:pPr>
        <w:ind w:left="1890" w:hanging="270"/>
      </w:pPr>
    </w:p>
    <w:p w14:paraId="4980430F" w14:textId="77777777" w:rsidR="007B64F5" w:rsidRPr="00D57458" w:rsidRDefault="007B64F5" w:rsidP="00003D81">
      <w:pPr>
        <w:ind w:left="1890" w:hanging="270"/>
      </w:pPr>
      <w:r w:rsidRPr="00D57458">
        <w:t xml:space="preserve"> </w:t>
      </w:r>
      <w:r w:rsidR="00093436" w:rsidRPr="00D57458">
        <w:rPr>
          <w:color w:val="auto"/>
          <w:sz w:val="16"/>
        </w:rPr>
        <w:fldChar w:fldCharType="begin">
          <w:ffData>
            <w:name w:val=""/>
            <w:enabled/>
            <w:calcOnExit w:val="0"/>
            <w:entryMacro w:val="ExclusiveCheckboxes"/>
            <w:checkBox>
              <w:size w:val="20"/>
              <w:default w:val="0"/>
            </w:checkBox>
          </w:ffData>
        </w:fldChar>
      </w:r>
      <w:r w:rsidR="000411A1"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00093436" w:rsidRPr="00D57458">
        <w:rPr>
          <w:color w:val="auto"/>
          <w:sz w:val="16"/>
        </w:rPr>
        <w:fldChar w:fldCharType="end"/>
      </w:r>
      <w:r w:rsidR="000411A1" w:rsidRPr="00D57458">
        <w:rPr>
          <w:color w:val="auto"/>
          <w:sz w:val="16"/>
        </w:rPr>
        <w:t xml:space="preserve"> </w:t>
      </w:r>
      <w:r w:rsidRPr="00D57458">
        <w:t>The student’s parent</w:t>
      </w:r>
      <w:r w:rsidR="00412467" w:rsidRPr="00D57458">
        <w:t>(</w:t>
      </w:r>
      <w:r w:rsidRPr="00D57458">
        <w:t>s</w:t>
      </w:r>
      <w:r w:rsidR="00412467" w:rsidRPr="00D57458">
        <w:t>)</w:t>
      </w:r>
      <w:r w:rsidRPr="00D57458">
        <w:t xml:space="preserve"> were informed of such assessments</w:t>
      </w:r>
      <w:r w:rsidR="00BD34CB" w:rsidRPr="00D57458">
        <w:t>.</w:t>
      </w:r>
    </w:p>
    <w:p w14:paraId="5899644C" w14:textId="77777777" w:rsidR="00D930E9" w:rsidRPr="00D57458" w:rsidRDefault="00D930E9" w:rsidP="007B64F5"/>
    <w:p w14:paraId="0FA9AD40" w14:textId="77777777" w:rsidR="007B64F5" w:rsidRPr="00D57458" w:rsidRDefault="007B64F5" w:rsidP="007B64F5">
      <w:r w:rsidRPr="00D57458">
        <w:cr/>
        <w:t xml:space="preserve">Additional Notes </w:t>
      </w:r>
      <w:r w:rsidR="00BD34CB" w:rsidRPr="00D57458">
        <w:t>(</w:t>
      </w:r>
      <w:r w:rsidR="00BD34CB" w:rsidRPr="00D57458">
        <w:rPr>
          <w:i/>
        </w:rPr>
        <w:t>i</w:t>
      </w:r>
      <w:r w:rsidR="000411A1" w:rsidRPr="00D57458">
        <w:rPr>
          <w:i/>
        </w:rPr>
        <w:t>f any</w:t>
      </w:r>
      <w:r w:rsidR="00BD34CB" w:rsidRPr="00D57458">
        <w:t>)</w:t>
      </w:r>
      <w:r w:rsidR="000411A1" w:rsidRPr="00D57458">
        <w:t>:</w:t>
      </w:r>
    </w:p>
    <w:p w14:paraId="7B682A77" w14:textId="77777777" w:rsidR="00000993" w:rsidRPr="00D57458" w:rsidRDefault="007B64F5" w:rsidP="007B64F5">
      <w:pPr>
        <w:rPr>
          <w:sz w:val="22"/>
          <w:szCs w:val="22"/>
        </w:rPr>
      </w:pPr>
      <w:r w:rsidRPr="00D57458">
        <w:rPr>
          <w:sz w:val="22"/>
          <w:szCs w:val="22"/>
        </w:rPr>
        <w:cr/>
      </w:r>
    </w:p>
    <w:p w14:paraId="66321C9A" w14:textId="77777777" w:rsidR="00C502B4" w:rsidRPr="00D57458" w:rsidRDefault="00C502B4" w:rsidP="00EE3319">
      <w:pPr>
        <w:rPr>
          <w:sz w:val="22"/>
          <w:szCs w:val="22"/>
        </w:rPr>
      </w:pPr>
    </w:p>
    <w:p w14:paraId="2B802613" w14:textId="77777777" w:rsidR="0097313C" w:rsidRPr="00D57458" w:rsidRDefault="0097313C" w:rsidP="00EE3319">
      <w:pPr>
        <w:rPr>
          <w:sz w:val="22"/>
          <w:szCs w:val="22"/>
        </w:rPr>
      </w:pPr>
    </w:p>
    <w:p w14:paraId="6E41707B" w14:textId="77777777" w:rsidR="00000993" w:rsidRPr="00D57458" w:rsidRDefault="00000993" w:rsidP="00EE3319">
      <w:pPr>
        <w:rPr>
          <w:sz w:val="22"/>
          <w:szCs w:val="22"/>
        </w:rPr>
      </w:pPr>
    </w:p>
    <w:p w14:paraId="5F8506C2" w14:textId="77777777" w:rsidR="000411A1" w:rsidRPr="00D57458" w:rsidRDefault="000411A1" w:rsidP="000411A1">
      <w:pPr>
        <w:jc w:val="center"/>
        <w:rPr>
          <w:b/>
          <w:sz w:val="22"/>
          <w:szCs w:val="22"/>
        </w:rPr>
      </w:pPr>
      <w:r w:rsidRPr="00D57458">
        <w:rPr>
          <w:b/>
          <w:sz w:val="22"/>
          <w:szCs w:val="22"/>
        </w:rPr>
        <w:t>ADDITIONAL DOCUMENTATION REQUIRED WHEN STUDENT IS EVALUATED FOR SLD</w:t>
      </w:r>
    </w:p>
    <w:p w14:paraId="0D6125DC" w14:textId="77777777" w:rsidR="00527472" w:rsidRPr="00D57458" w:rsidRDefault="00527472" w:rsidP="00EE3319"/>
    <w:p w14:paraId="62F6132E" w14:textId="77777777" w:rsidR="000411A1" w:rsidRPr="00D57458" w:rsidRDefault="000411A1" w:rsidP="000411A1">
      <w:r w:rsidRPr="00D57458">
        <w:t>Relevant behavior noted during observation</w:t>
      </w:r>
      <w:r w:rsidR="0026538E" w:rsidRPr="00D57458">
        <w:t>s</w:t>
      </w:r>
      <w:r w:rsidRPr="00D57458">
        <w:t xml:space="preserve"> of the student in </w:t>
      </w:r>
      <w:r w:rsidR="00C60465" w:rsidRPr="00D57458">
        <w:t xml:space="preserve">their </w:t>
      </w:r>
      <w:r w:rsidRPr="00D57458">
        <w:t xml:space="preserve">learning environment including the regular </w:t>
      </w:r>
      <w:r w:rsidR="002B2A5C" w:rsidRPr="00D57458">
        <w:t xml:space="preserve">education </w:t>
      </w:r>
      <w:r w:rsidRPr="00D57458">
        <w:t>classroom and during intensive intervention, and the relationship of that behavior to the student’s academic functioning.</w:t>
      </w:r>
    </w:p>
    <w:p w14:paraId="154AB6A3" w14:textId="77777777" w:rsidR="000411A1" w:rsidRPr="00D57458" w:rsidRDefault="000411A1" w:rsidP="000411A1"/>
    <w:p w14:paraId="6E4D4668" w14:textId="77777777" w:rsidR="0097313C" w:rsidRPr="00D57458" w:rsidRDefault="0097313C" w:rsidP="000411A1"/>
    <w:p w14:paraId="2592F0A7" w14:textId="77777777" w:rsidR="0097313C" w:rsidRPr="00D57458" w:rsidRDefault="0097313C" w:rsidP="000411A1"/>
    <w:p w14:paraId="11270DAA" w14:textId="77777777" w:rsidR="0097313C" w:rsidRPr="00D57458" w:rsidRDefault="0097313C" w:rsidP="000411A1"/>
    <w:p w14:paraId="2243E1D1" w14:textId="77777777" w:rsidR="00E96E44" w:rsidRPr="00D57458" w:rsidRDefault="00E96E44" w:rsidP="000411A1"/>
    <w:p w14:paraId="213AC51A" w14:textId="77777777" w:rsidR="00E96E44" w:rsidRPr="00D57458" w:rsidRDefault="00E96E44" w:rsidP="000411A1"/>
    <w:p w14:paraId="66A8366F" w14:textId="77777777" w:rsidR="000411A1" w:rsidRPr="00D57458" w:rsidRDefault="000411A1" w:rsidP="00642E50">
      <w:pPr>
        <w:spacing w:after="40"/>
      </w:pPr>
      <w:r w:rsidRPr="00D57458">
        <w:t>Educatio</w:t>
      </w:r>
      <w:r w:rsidR="00622EEA" w:rsidRPr="00D57458">
        <w:t>nally relevant medical findings</w:t>
      </w:r>
    </w:p>
    <w:p w14:paraId="5E3D1ECF" w14:textId="77777777" w:rsidR="005D0316" w:rsidRPr="00D57458" w:rsidRDefault="000411A1" w:rsidP="000411A1">
      <w:pPr>
        <w:tabs>
          <w:tab w:val="left" w:pos="720"/>
          <w:tab w:val="left" w:pos="1440"/>
          <w:tab w:val="left" w:pos="2160"/>
          <w:tab w:val="left" w:pos="2880"/>
          <w:tab w:val="left" w:pos="3600"/>
        </w:tabs>
      </w:pPr>
      <w:r w:rsidRPr="00D57458">
        <w:tab/>
      </w:r>
      <w:r w:rsidR="00093436" w:rsidRPr="00D57458">
        <w:rPr>
          <w:color w:val="auto"/>
          <w:sz w:val="16"/>
        </w:rPr>
        <w:fldChar w:fldCharType="begin">
          <w:ffData>
            <w:name w:val=""/>
            <w:enabled/>
            <w:calcOnExit w:val="0"/>
            <w:entryMacro w:val="ExclusiveCheckboxes"/>
            <w:checkBox>
              <w:size w:val="20"/>
              <w:default w:val="0"/>
            </w:checkBox>
          </w:ffData>
        </w:fldChar>
      </w:r>
      <w:r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00093436" w:rsidRPr="00D57458">
        <w:rPr>
          <w:color w:val="auto"/>
          <w:sz w:val="16"/>
        </w:rPr>
        <w:fldChar w:fldCharType="end"/>
      </w:r>
      <w:r w:rsidRPr="00D57458">
        <w:rPr>
          <w:color w:val="auto"/>
          <w:sz w:val="16"/>
        </w:rPr>
        <w:t xml:space="preserve"> </w:t>
      </w:r>
      <w:r w:rsidRPr="00D57458">
        <w:t xml:space="preserve"> Yes, relevant medical findings</w:t>
      </w:r>
      <w:r w:rsidR="005D0316" w:rsidRPr="00D57458">
        <w:rPr>
          <w:strike/>
        </w:rPr>
        <w:t>,</w:t>
      </w:r>
      <w:r w:rsidR="005D0316" w:rsidRPr="00D57458">
        <w:t xml:space="preserve"> (</w:t>
      </w:r>
      <w:r w:rsidR="005D0316" w:rsidRPr="00D57458">
        <w:rPr>
          <w:i/>
        </w:rPr>
        <w:t>specify</w:t>
      </w:r>
      <w:r w:rsidR="005D0316" w:rsidRPr="00D57458">
        <w:t>):</w:t>
      </w:r>
    </w:p>
    <w:p w14:paraId="69D3C6E9" w14:textId="77777777" w:rsidR="005D0316" w:rsidRPr="00D57458" w:rsidRDefault="005D0316" w:rsidP="000411A1">
      <w:pPr>
        <w:tabs>
          <w:tab w:val="left" w:pos="720"/>
          <w:tab w:val="left" w:pos="1440"/>
          <w:tab w:val="left" w:pos="2160"/>
          <w:tab w:val="left" w:pos="2880"/>
          <w:tab w:val="left" w:pos="3600"/>
        </w:tabs>
      </w:pPr>
    </w:p>
    <w:p w14:paraId="7C82BF11" w14:textId="77777777" w:rsidR="00FC19AE" w:rsidRPr="00D57458" w:rsidRDefault="00093436" w:rsidP="0097313C">
      <w:pPr>
        <w:ind w:left="720"/>
      </w:pPr>
      <w:r w:rsidRPr="00D57458">
        <w:rPr>
          <w:color w:val="auto"/>
          <w:sz w:val="16"/>
        </w:rPr>
        <w:fldChar w:fldCharType="begin">
          <w:ffData>
            <w:name w:val=""/>
            <w:enabled/>
            <w:calcOnExit w:val="0"/>
            <w:entryMacro w:val="ExclusiveCheckboxes"/>
            <w:checkBox>
              <w:size w:val="20"/>
              <w:default w:val="0"/>
            </w:checkBox>
          </w:ffData>
        </w:fldChar>
      </w:r>
      <w:r w:rsidR="000411A1"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0411A1" w:rsidRPr="00D57458">
        <w:rPr>
          <w:color w:val="auto"/>
          <w:sz w:val="16"/>
        </w:rPr>
        <w:t xml:space="preserve"> </w:t>
      </w:r>
      <w:r w:rsidR="000411A1" w:rsidRPr="00D57458">
        <w:t xml:space="preserve"> No relevant medical findings</w:t>
      </w:r>
      <w:r w:rsidR="00622EEA" w:rsidRPr="00D57458">
        <w:t>.</w:t>
      </w:r>
      <w:r w:rsidR="000411A1" w:rsidRPr="00D57458">
        <w:t xml:space="preserve"> </w:t>
      </w:r>
    </w:p>
    <w:p w14:paraId="3EE8FAFE" w14:textId="77777777" w:rsidR="0097313C" w:rsidRPr="00D57458" w:rsidRDefault="0097313C" w:rsidP="0097313C"/>
    <w:p w14:paraId="0AF1BA05" w14:textId="77777777" w:rsidR="0097313C" w:rsidRPr="00D57458" w:rsidRDefault="0097313C">
      <w:r w:rsidRPr="00D57458">
        <w:br w:type="page"/>
      </w:r>
    </w:p>
    <w:p w14:paraId="7679F9D3" w14:textId="77777777" w:rsidR="0097313C" w:rsidRPr="00D57458" w:rsidRDefault="0097313C" w:rsidP="0097313C"/>
    <w:p w14:paraId="407213B5" w14:textId="77777777" w:rsidR="00A571C2" w:rsidRPr="00D57458" w:rsidRDefault="00A571C2" w:rsidP="00FC19AE">
      <w:pPr>
        <w:spacing w:after="120"/>
        <w:jc w:val="center"/>
        <w:rPr>
          <w:b/>
          <w:sz w:val="22"/>
          <w:szCs w:val="22"/>
        </w:rPr>
      </w:pPr>
      <w:r w:rsidRPr="00D57458">
        <w:rPr>
          <w:b/>
          <w:sz w:val="22"/>
          <w:szCs w:val="22"/>
        </w:rPr>
        <w:t>SUMMARY of ELIGIBILITY CRITERIA CONSIDERATION</w:t>
      </w:r>
    </w:p>
    <w:p w14:paraId="736ACA90" w14:textId="77777777" w:rsidR="003E309F" w:rsidRPr="00D57458" w:rsidRDefault="00F15884" w:rsidP="00FC19AE">
      <w:pPr>
        <w:spacing w:after="60"/>
      </w:pPr>
      <w:r w:rsidRPr="00D57458">
        <w:t>List the area(s) of concern in the box below (e.g., reading fluency, math calculation, and reading comprehension).</w:t>
      </w:r>
      <w:r w:rsidR="00AF12F2" w:rsidRPr="00D57458">
        <w:t xml:space="preserve"> </w:t>
      </w:r>
    </w:p>
    <w:p w14:paraId="62E9DEE9" w14:textId="77777777" w:rsidR="0066185B" w:rsidRPr="00D57458" w:rsidRDefault="00F15884" w:rsidP="00FC19AE">
      <w:pPr>
        <w:spacing w:after="60"/>
      </w:pPr>
      <w:r w:rsidRPr="00D57458">
        <w:t xml:space="preserve">For each </w:t>
      </w:r>
      <w:r w:rsidR="002B2A5C" w:rsidRPr="00D57458">
        <w:t>area of concern listed, check “Yes” or “N</w:t>
      </w:r>
      <w:r w:rsidRPr="00D57458">
        <w:t>o” to indicate</w:t>
      </w:r>
      <w:r w:rsidR="00115ABD" w:rsidRPr="00D57458">
        <w:t>.</w:t>
      </w:r>
      <w:r w:rsidR="00F272B0" w:rsidRPr="00D57458">
        <w:t xml:space="preserve"> </w:t>
      </w:r>
    </w:p>
    <w:p w14:paraId="4119805D" w14:textId="77777777" w:rsidR="0066185B" w:rsidRPr="00D57458" w:rsidRDefault="00F272B0" w:rsidP="0066185B">
      <w:pPr>
        <w:spacing w:after="60"/>
        <w:ind w:left="720"/>
      </w:pPr>
      <w:r w:rsidRPr="00D57458">
        <w:t>(1)</w:t>
      </w:r>
      <w:r w:rsidR="00F15884" w:rsidRPr="00D57458">
        <w:t xml:space="preserve"> </w:t>
      </w:r>
      <w:r w:rsidR="002C570F" w:rsidRPr="00D57458">
        <w:t>Inadequate</w:t>
      </w:r>
      <w:r w:rsidR="00F15884" w:rsidRPr="00D57458">
        <w:t xml:space="preserve"> classroom achievement, </w:t>
      </w:r>
    </w:p>
    <w:p w14:paraId="0A5E42F6" w14:textId="77777777" w:rsidR="0066185B" w:rsidRPr="00D57458" w:rsidRDefault="00F272B0" w:rsidP="0066185B">
      <w:pPr>
        <w:spacing w:after="60"/>
        <w:ind w:left="720"/>
        <w:rPr>
          <w:u w:val="single"/>
        </w:rPr>
      </w:pPr>
      <w:r w:rsidRPr="00D57458">
        <w:t xml:space="preserve">(2) </w:t>
      </w:r>
      <w:r w:rsidR="002C570F" w:rsidRPr="00D57458">
        <w:t>Insufficient</w:t>
      </w:r>
      <w:r w:rsidR="00F15884" w:rsidRPr="00D57458">
        <w:t xml:space="preserve"> progress, </w:t>
      </w:r>
      <w:r w:rsidR="00F15884" w:rsidRPr="00D57458">
        <w:rPr>
          <w:b/>
        </w:rPr>
        <w:t>and</w:t>
      </w:r>
    </w:p>
    <w:p w14:paraId="5D3B7C4E" w14:textId="77777777" w:rsidR="003E309F" w:rsidRPr="00D57458" w:rsidRDefault="00F272B0" w:rsidP="0066185B">
      <w:pPr>
        <w:spacing w:after="60"/>
        <w:ind w:left="720"/>
      </w:pPr>
      <w:r w:rsidRPr="00D57458">
        <w:t xml:space="preserve">(3) </w:t>
      </w:r>
      <w:r w:rsidR="002C570F" w:rsidRPr="00D57458">
        <w:t>Exclusionary</w:t>
      </w:r>
      <w:r w:rsidRPr="00D57458">
        <w:t xml:space="preserve"> factors </w:t>
      </w:r>
      <w:r w:rsidR="00115ABD" w:rsidRPr="00D57458">
        <w:t xml:space="preserve">as a primary reason </w:t>
      </w:r>
      <w:r w:rsidRPr="00D57458">
        <w:t xml:space="preserve">DO NOT apply. </w:t>
      </w:r>
    </w:p>
    <w:p w14:paraId="4E1CAB3B" w14:textId="77777777" w:rsidR="00F15884" w:rsidRPr="00D57458" w:rsidRDefault="00F15884" w:rsidP="00FC19AE">
      <w:r w:rsidRPr="00D57458">
        <w:t xml:space="preserve">If all three are checked “Yes” for </w:t>
      </w:r>
      <w:r w:rsidRPr="00D57458">
        <w:rPr>
          <w:b/>
        </w:rPr>
        <w:t>at least one area of concern</w:t>
      </w:r>
      <w:r w:rsidRPr="00D57458">
        <w:t>, then the student meets eligibility criteria for SLD.</w:t>
      </w:r>
    </w:p>
    <w:p w14:paraId="3CE1C9AE" w14:textId="77777777" w:rsidR="00F15884" w:rsidRPr="00D57458" w:rsidRDefault="00F15884" w:rsidP="003E30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571C2" w:rsidRPr="00D57458" w14:paraId="4230E93E" w14:textId="77777777" w:rsidTr="0097313C">
        <w:trPr>
          <w:jc w:val="center"/>
        </w:trPr>
        <w:tc>
          <w:tcPr>
            <w:tcW w:w="2394" w:type="dxa"/>
          </w:tcPr>
          <w:p w14:paraId="3D02EA7C" w14:textId="77777777" w:rsidR="00A571C2" w:rsidRPr="00D57458" w:rsidRDefault="00A571C2" w:rsidP="00F86131">
            <w:pPr>
              <w:jc w:val="center"/>
            </w:pPr>
            <w:r w:rsidRPr="00D57458">
              <w:t>Area(s) of Concern</w:t>
            </w:r>
          </w:p>
          <w:p w14:paraId="33EA5B75" w14:textId="77777777" w:rsidR="00A571C2" w:rsidRPr="00D57458" w:rsidRDefault="00A571C2" w:rsidP="00F86131">
            <w:pPr>
              <w:jc w:val="center"/>
            </w:pPr>
            <w:r w:rsidRPr="00D57458">
              <w:t>Considered</w:t>
            </w:r>
          </w:p>
          <w:p w14:paraId="40C36B20" w14:textId="77777777" w:rsidR="00A571C2" w:rsidRPr="00D57458" w:rsidRDefault="00A571C2" w:rsidP="00F86131">
            <w:pPr>
              <w:jc w:val="center"/>
              <w:rPr>
                <w:i/>
              </w:rPr>
            </w:pPr>
            <w:r w:rsidRPr="00D57458">
              <w:rPr>
                <w:i/>
              </w:rPr>
              <w:t>(please list)</w:t>
            </w:r>
          </w:p>
        </w:tc>
        <w:tc>
          <w:tcPr>
            <w:tcW w:w="2394" w:type="dxa"/>
          </w:tcPr>
          <w:p w14:paraId="23F17960" w14:textId="77777777" w:rsidR="00A571C2" w:rsidRPr="00D57458" w:rsidRDefault="00A6203D" w:rsidP="00F86131">
            <w:pPr>
              <w:ind w:left="360"/>
              <w:jc w:val="center"/>
            </w:pPr>
            <w:r w:rsidRPr="00D57458">
              <w:t>Insufficient Progress</w:t>
            </w:r>
          </w:p>
        </w:tc>
        <w:tc>
          <w:tcPr>
            <w:tcW w:w="2394" w:type="dxa"/>
          </w:tcPr>
          <w:p w14:paraId="01CA2E0C" w14:textId="77777777" w:rsidR="00A571C2" w:rsidRPr="00D57458" w:rsidRDefault="00A6203D" w:rsidP="00F86131">
            <w:pPr>
              <w:jc w:val="center"/>
            </w:pPr>
            <w:r w:rsidRPr="00D57458">
              <w:t>Inadequate Classroom Achievement</w:t>
            </w:r>
          </w:p>
        </w:tc>
        <w:tc>
          <w:tcPr>
            <w:tcW w:w="2394" w:type="dxa"/>
          </w:tcPr>
          <w:p w14:paraId="4455317D" w14:textId="77777777" w:rsidR="00A571C2" w:rsidRPr="00D57458" w:rsidRDefault="00A571C2" w:rsidP="00F86131">
            <w:pPr>
              <w:jc w:val="center"/>
            </w:pPr>
            <w:r w:rsidRPr="00D57458">
              <w:t>Exclusionary Factors</w:t>
            </w:r>
          </w:p>
          <w:p w14:paraId="13586BEC" w14:textId="77777777" w:rsidR="00A571C2" w:rsidRPr="00D57458" w:rsidRDefault="00A571C2" w:rsidP="00F86131">
            <w:pPr>
              <w:jc w:val="center"/>
            </w:pPr>
            <w:r w:rsidRPr="00D57458">
              <w:t>DO NOT apply</w:t>
            </w:r>
          </w:p>
        </w:tc>
      </w:tr>
      <w:tr w:rsidR="00A571C2" w:rsidRPr="00D57458" w14:paraId="429FB0B3" w14:textId="77777777" w:rsidTr="0097313C">
        <w:trPr>
          <w:trHeight w:val="432"/>
          <w:jc w:val="center"/>
        </w:trPr>
        <w:tc>
          <w:tcPr>
            <w:tcW w:w="2394" w:type="dxa"/>
            <w:vAlign w:val="center"/>
          </w:tcPr>
          <w:p w14:paraId="6970C550" w14:textId="77777777" w:rsidR="00A571C2" w:rsidRPr="00D57458" w:rsidRDefault="00A571C2" w:rsidP="0097313C">
            <w:pPr>
              <w:jc w:val="center"/>
            </w:pPr>
          </w:p>
        </w:tc>
        <w:tc>
          <w:tcPr>
            <w:tcW w:w="2394" w:type="dxa"/>
            <w:vAlign w:val="center"/>
          </w:tcPr>
          <w:p w14:paraId="264E8D71" w14:textId="77777777" w:rsidR="00A571C2" w:rsidRPr="00D57458" w:rsidRDefault="00093436" w:rsidP="0097313C">
            <w:pPr>
              <w:jc w:val="center"/>
            </w:pP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Yes     </w:t>
            </w: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No</w:t>
            </w:r>
          </w:p>
        </w:tc>
        <w:tc>
          <w:tcPr>
            <w:tcW w:w="2394" w:type="dxa"/>
            <w:vAlign w:val="center"/>
          </w:tcPr>
          <w:p w14:paraId="2E94F9CD" w14:textId="77777777" w:rsidR="00A571C2" w:rsidRPr="00D57458" w:rsidRDefault="00093436" w:rsidP="0097313C">
            <w:pPr>
              <w:jc w:val="center"/>
            </w:pP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Yes     </w:t>
            </w: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No</w:t>
            </w:r>
          </w:p>
        </w:tc>
        <w:tc>
          <w:tcPr>
            <w:tcW w:w="2394" w:type="dxa"/>
            <w:vAlign w:val="center"/>
          </w:tcPr>
          <w:p w14:paraId="243FE778" w14:textId="77777777" w:rsidR="00A571C2" w:rsidRPr="00D57458" w:rsidRDefault="00093436" w:rsidP="0097313C">
            <w:pPr>
              <w:jc w:val="center"/>
            </w:pP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Yes     </w:t>
            </w: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No</w:t>
            </w:r>
          </w:p>
        </w:tc>
      </w:tr>
      <w:tr w:rsidR="00A571C2" w:rsidRPr="00D57458" w14:paraId="769435B5" w14:textId="77777777" w:rsidTr="0097313C">
        <w:trPr>
          <w:trHeight w:val="432"/>
          <w:jc w:val="center"/>
        </w:trPr>
        <w:tc>
          <w:tcPr>
            <w:tcW w:w="2394" w:type="dxa"/>
            <w:vAlign w:val="center"/>
          </w:tcPr>
          <w:p w14:paraId="034A8F29" w14:textId="77777777" w:rsidR="00A571C2" w:rsidRPr="00D57458" w:rsidRDefault="00A571C2" w:rsidP="0097313C">
            <w:pPr>
              <w:jc w:val="center"/>
            </w:pPr>
          </w:p>
        </w:tc>
        <w:tc>
          <w:tcPr>
            <w:tcW w:w="2394" w:type="dxa"/>
            <w:vAlign w:val="center"/>
          </w:tcPr>
          <w:p w14:paraId="5E62B9FC" w14:textId="77777777" w:rsidR="00A571C2" w:rsidRPr="00D57458" w:rsidRDefault="00093436" w:rsidP="0097313C">
            <w:pPr>
              <w:jc w:val="center"/>
            </w:pP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Yes     </w:t>
            </w: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No</w:t>
            </w:r>
          </w:p>
        </w:tc>
        <w:tc>
          <w:tcPr>
            <w:tcW w:w="2394" w:type="dxa"/>
            <w:vAlign w:val="center"/>
          </w:tcPr>
          <w:p w14:paraId="0C85EB31" w14:textId="77777777" w:rsidR="00A571C2" w:rsidRPr="00D57458" w:rsidRDefault="00093436" w:rsidP="0097313C">
            <w:pPr>
              <w:jc w:val="center"/>
            </w:pP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Yes     </w:t>
            </w: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No</w:t>
            </w:r>
          </w:p>
        </w:tc>
        <w:tc>
          <w:tcPr>
            <w:tcW w:w="2394" w:type="dxa"/>
            <w:vAlign w:val="center"/>
          </w:tcPr>
          <w:p w14:paraId="089C7DD6" w14:textId="77777777" w:rsidR="00A571C2" w:rsidRPr="00D57458" w:rsidRDefault="00093436" w:rsidP="0097313C">
            <w:pPr>
              <w:jc w:val="center"/>
            </w:pP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Yes     </w:t>
            </w:r>
            <w:r w:rsidRPr="00D57458">
              <w:rPr>
                <w:color w:val="auto"/>
                <w:sz w:val="16"/>
              </w:rPr>
              <w:fldChar w:fldCharType="begin">
                <w:ffData>
                  <w:name w:val=""/>
                  <w:enabled/>
                  <w:calcOnExit w:val="0"/>
                  <w:entryMacro w:val="ExclusiveCheckboxes"/>
                  <w:checkBox>
                    <w:size w:val="20"/>
                    <w:default w:val="0"/>
                  </w:checkBox>
                </w:ffData>
              </w:fldChar>
            </w:r>
            <w:r w:rsidR="00E0319D"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A571C2" w:rsidRPr="00D57458">
              <w:t xml:space="preserve"> No</w:t>
            </w:r>
          </w:p>
        </w:tc>
      </w:tr>
    </w:tbl>
    <w:p w14:paraId="2EDD5F16" w14:textId="77777777" w:rsidR="00A571C2" w:rsidRPr="00D57458" w:rsidRDefault="0097313C" w:rsidP="000411A1">
      <w:r w:rsidRPr="00D57458">
        <w:rPr>
          <w:i/>
        </w:rPr>
        <w:t>If there are more areas of concern, add rows to this chart</w:t>
      </w:r>
    </w:p>
    <w:p w14:paraId="7D958C0E" w14:textId="77777777" w:rsidR="0097313C" w:rsidRPr="00D57458" w:rsidRDefault="0097313C" w:rsidP="000411A1"/>
    <w:p w14:paraId="6D2AF6B6" w14:textId="77777777" w:rsidR="0097313C" w:rsidRPr="00D57458" w:rsidRDefault="0097313C" w:rsidP="000411A1"/>
    <w:p w14:paraId="24478740" w14:textId="77777777" w:rsidR="00071DB7" w:rsidRPr="00D57458" w:rsidRDefault="00093436" w:rsidP="000411A1">
      <w:r w:rsidRPr="00D57458">
        <w:rPr>
          <w:color w:val="auto"/>
          <w:sz w:val="16"/>
        </w:rPr>
        <w:fldChar w:fldCharType="begin">
          <w:ffData>
            <w:name w:val=""/>
            <w:enabled/>
            <w:calcOnExit w:val="0"/>
            <w:entryMacro w:val="ExclusiveCheckboxes"/>
            <w:checkBox>
              <w:size w:val="20"/>
              <w:default w:val="0"/>
            </w:checkBox>
          </w:ffData>
        </w:fldChar>
      </w:r>
      <w:r w:rsidR="002B2A5C"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002B2A5C" w:rsidRPr="00D57458">
        <w:rPr>
          <w:color w:val="auto"/>
          <w:sz w:val="16"/>
        </w:rPr>
        <w:t xml:space="preserve"> </w:t>
      </w:r>
      <w:r w:rsidR="000411A1" w:rsidRPr="00D57458">
        <w:t xml:space="preserve">The IEP team decision of whether the child has a specific learning disability was based on information from a variety of sources and not on any single measure or assessment as the sole criterion. </w:t>
      </w:r>
    </w:p>
    <w:p w14:paraId="46DD7D8D" w14:textId="77777777" w:rsidR="00FC19AE" w:rsidRPr="00D57458" w:rsidRDefault="00FC19AE" w:rsidP="000411A1">
      <w:bookmarkStart w:id="1" w:name="_Hlk103247829"/>
    </w:p>
    <w:p w14:paraId="3A265C6B" w14:textId="77777777" w:rsidR="00FC19AE" w:rsidRPr="00D57458" w:rsidRDefault="00FC19AE" w:rsidP="000411A1"/>
    <w:p w14:paraId="6CB458AC" w14:textId="2B5B739F" w:rsidR="0097313C" w:rsidRPr="00D57458" w:rsidRDefault="00AE69D1" w:rsidP="00AE69D1">
      <w:pPr>
        <w:jc w:val="center"/>
        <w:rPr>
          <w:b/>
          <w:bCs/>
          <w:sz w:val="22"/>
          <w:szCs w:val="22"/>
        </w:rPr>
      </w:pPr>
      <w:bookmarkStart w:id="2" w:name="_Hlk103247092"/>
      <w:r w:rsidRPr="00D57458">
        <w:rPr>
          <w:b/>
          <w:bCs/>
          <w:sz w:val="22"/>
          <w:szCs w:val="22"/>
        </w:rPr>
        <w:t>DISABILITY CATEGORY CRITERIA DETERMINATION</w:t>
      </w:r>
    </w:p>
    <w:p w14:paraId="5DBABC96" w14:textId="6E6F5C8C" w:rsidR="0097313C" w:rsidRPr="00D57458" w:rsidRDefault="0097313C" w:rsidP="000411A1"/>
    <w:p w14:paraId="5FE1BB4E" w14:textId="50DF1508" w:rsidR="0097313C" w:rsidRPr="00D57458" w:rsidRDefault="00AE69D1" w:rsidP="00AE69D1">
      <w:pPr>
        <w:ind w:left="1440" w:hanging="1440"/>
      </w:pPr>
      <w:r w:rsidRPr="00D57458">
        <w:rPr>
          <w:color w:val="auto"/>
          <w:sz w:val="16"/>
        </w:rPr>
        <w:fldChar w:fldCharType="begin">
          <w:ffData>
            <w:name w:val=""/>
            <w:enabled/>
            <w:calcOnExit w:val="0"/>
            <w:entryMacro w:val="ExclusiveCheckboxes"/>
            <w:checkBox>
              <w:size w:val="20"/>
              <w:default w:val="0"/>
            </w:checkBox>
          </w:ffData>
        </w:fldChar>
      </w:r>
      <w:r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Pr="00D57458">
        <w:rPr>
          <w:color w:val="auto"/>
          <w:sz w:val="18"/>
          <w:szCs w:val="18"/>
        </w:rPr>
        <w:t xml:space="preserve"> </w:t>
      </w:r>
      <w:r w:rsidRPr="00D57458">
        <w:t xml:space="preserve">Yes  </w:t>
      </w:r>
      <w:r w:rsidRPr="00D57458">
        <w:rPr>
          <w:color w:val="auto"/>
          <w:sz w:val="16"/>
        </w:rPr>
        <w:fldChar w:fldCharType="begin">
          <w:ffData>
            <w:name w:val=""/>
            <w:enabled/>
            <w:calcOnExit w:val="0"/>
            <w:entryMacro w:val="ExclusiveCheckboxes"/>
            <w:checkBox>
              <w:size w:val="20"/>
              <w:default w:val="0"/>
            </w:checkBox>
          </w:ffData>
        </w:fldChar>
      </w:r>
      <w:r w:rsidRPr="00D57458">
        <w:rPr>
          <w:color w:val="auto"/>
          <w:sz w:val="16"/>
        </w:rPr>
        <w:instrText xml:space="preserve"> FORMCHECKBOX </w:instrText>
      </w:r>
      <w:r w:rsidR="00D57458" w:rsidRPr="00D57458">
        <w:rPr>
          <w:color w:val="auto"/>
          <w:sz w:val="16"/>
        </w:rPr>
      </w:r>
      <w:r w:rsidR="00D57458" w:rsidRPr="00D57458">
        <w:rPr>
          <w:color w:val="auto"/>
          <w:sz w:val="16"/>
        </w:rPr>
        <w:fldChar w:fldCharType="separate"/>
      </w:r>
      <w:r w:rsidRPr="00D57458">
        <w:rPr>
          <w:color w:val="auto"/>
          <w:sz w:val="16"/>
        </w:rPr>
        <w:fldChar w:fldCharType="end"/>
      </w:r>
      <w:r w:rsidRPr="00D57458">
        <w:rPr>
          <w:color w:val="auto"/>
          <w:sz w:val="16"/>
        </w:rPr>
        <w:t xml:space="preserve"> </w:t>
      </w:r>
      <w:r w:rsidRPr="00D57458">
        <w:t xml:space="preserve">No   </w:t>
      </w:r>
      <w:r w:rsidRPr="00D57458">
        <w:tab/>
        <w:t xml:space="preserve">The documentation of the criteria above demonstrates the student meets the disability category criteria for </w:t>
      </w:r>
      <w:r w:rsidRPr="00D57458">
        <w:rPr>
          <w:b/>
          <w:bCs/>
        </w:rPr>
        <w:t>Specific Learning Disability</w:t>
      </w:r>
      <w:r w:rsidRPr="00D57458">
        <w:t>. A student whose disability has an adverse effect on educational performance must be found to require specially designed instruction in order to be eligible for special education (document the need for specially designed instruction on the ER-1).</w:t>
      </w:r>
    </w:p>
    <w:bookmarkEnd w:id="2"/>
    <w:p w14:paraId="71DB7FFE" w14:textId="77777777" w:rsidR="0097313C" w:rsidRPr="00D57458" w:rsidRDefault="0097313C" w:rsidP="000411A1"/>
    <w:p w14:paraId="0CCA1941" w14:textId="77777777" w:rsidR="00071DB7" w:rsidRPr="00D57458" w:rsidRDefault="00071DB7" w:rsidP="000411A1"/>
    <w:bookmarkEnd w:id="1"/>
    <w:p w14:paraId="40378E55" w14:textId="51E5D0ED" w:rsidR="009D442C" w:rsidRPr="00D57458" w:rsidRDefault="009D442C" w:rsidP="009D442C">
      <w:pPr>
        <w:rPr>
          <w:sz w:val="22"/>
          <w:szCs w:val="22"/>
        </w:rPr>
      </w:pPr>
      <w:r w:rsidRPr="00D57458">
        <w:t xml:space="preserve">Each IEP team participant must sign below and indicate whether they agree with the conclusions regarding whether or not the child is a child with a specific learning disability. If this does not reflect their conclusions, then that IEP team participant must also attach a statement with </w:t>
      </w:r>
      <w:r w:rsidR="00C60465" w:rsidRPr="00D57458">
        <w:t>their</w:t>
      </w:r>
      <w:r w:rsidRPr="00D57458">
        <w:t xml:space="preserve"> conclusions.</w:t>
      </w:r>
    </w:p>
    <w:p w14:paraId="2E5C23CE" w14:textId="77777777" w:rsidR="00EE3319" w:rsidRPr="00D57458" w:rsidRDefault="00EE3319" w:rsidP="00BC2215">
      <w:pPr>
        <w:ind w:left="100" w:right="536"/>
        <w:jc w:val="both"/>
        <w:rPr>
          <w:sz w:val="16"/>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375"/>
        <w:gridCol w:w="3240"/>
        <w:gridCol w:w="2880"/>
      </w:tblGrid>
      <w:tr w:rsidR="00EE3319" w:rsidRPr="00D57458" w14:paraId="2DCEBC15" w14:textId="77777777" w:rsidTr="00410C1E">
        <w:trPr>
          <w:jc w:val="center"/>
        </w:trPr>
        <w:tc>
          <w:tcPr>
            <w:tcW w:w="3375" w:type="dxa"/>
            <w:tcBorders>
              <w:top w:val="threeDEmboss" w:sz="24" w:space="0" w:color="auto"/>
              <w:bottom w:val="threeDEmboss" w:sz="12" w:space="0" w:color="auto"/>
            </w:tcBorders>
            <w:shd w:val="pct12" w:color="auto" w:fill="auto"/>
            <w:tcMar>
              <w:left w:w="0" w:type="dxa"/>
              <w:right w:w="0" w:type="dxa"/>
            </w:tcMar>
          </w:tcPr>
          <w:p w14:paraId="1FD64FE8" w14:textId="77777777" w:rsidR="00EE3319" w:rsidRPr="00D57458" w:rsidRDefault="00EE3319" w:rsidP="00BC2215">
            <w:pPr>
              <w:ind w:right="48"/>
              <w:jc w:val="center"/>
              <w:rPr>
                <w:b/>
              </w:rPr>
            </w:pPr>
            <w:r w:rsidRPr="00D57458">
              <w:rPr>
                <w:b/>
              </w:rPr>
              <w:t>Name and title</w:t>
            </w:r>
          </w:p>
        </w:tc>
        <w:tc>
          <w:tcPr>
            <w:tcW w:w="3240" w:type="dxa"/>
            <w:tcBorders>
              <w:top w:val="threeDEmboss" w:sz="24" w:space="0" w:color="auto"/>
              <w:bottom w:val="threeDEmboss" w:sz="12" w:space="0" w:color="auto"/>
            </w:tcBorders>
            <w:shd w:val="pct12" w:color="auto" w:fill="auto"/>
            <w:tcMar>
              <w:left w:w="0" w:type="dxa"/>
              <w:right w:w="0" w:type="dxa"/>
            </w:tcMar>
          </w:tcPr>
          <w:p w14:paraId="7BC4485A" w14:textId="77777777" w:rsidR="00EE3319" w:rsidRPr="00D57458" w:rsidRDefault="00EE3319" w:rsidP="00BC2215">
            <w:pPr>
              <w:ind w:right="48"/>
              <w:jc w:val="center"/>
              <w:rPr>
                <w:b/>
              </w:rPr>
            </w:pPr>
            <w:r w:rsidRPr="00D57458">
              <w:rPr>
                <w:b/>
              </w:rPr>
              <w:t>Signature</w:t>
            </w:r>
          </w:p>
        </w:tc>
        <w:tc>
          <w:tcPr>
            <w:tcW w:w="2880" w:type="dxa"/>
            <w:tcBorders>
              <w:top w:val="threeDEmboss" w:sz="24" w:space="0" w:color="auto"/>
              <w:bottom w:val="threeDEmboss" w:sz="12" w:space="0" w:color="auto"/>
            </w:tcBorders>
            <w:shd w:val="pct12" w:color="auto" w:fill="auto"/>
            <w:tcMar>
              <w:left w:w="0" w:type="dxa"/>
              <w:right w:w="0" w:type="dxa"/>
            </w:tcMar>
          </w:tcPr>
          <w:p w14:paraId="34189311" w14:textId="77777777" w:rsidR="00EE3319" w:rsidRPr="00D57458" w:rsidRDefault="00EE3319" w:rsidP="00BC2215">
            <w:pPr>
              <w:jc w:val="center"/>
              <w:rPr>
                <w:b/>
              </w:rPr>
            </w:pPr>
            <w:r w:rsidRPr="00D57458">
              <w:rPr>
                <w:b/>
              </w:rPr>
              <w:t>Agree or disagree</w:t>
            </w:r>
          </w:p>
        </w:tc>
      </w:tr>
      <w:tr w:rsidR="00EE3319" w:rsidRPr="00D57458" w14:paraId="632B0970" w14:textId="77777777" w:rsidTr="00410C1E">
        <w:trPr>
          <w:trHeight w:val="504"/>
          <w:jc w:val="center"/>
        </w:trPr>
        <w:tc>
          <w:tcPr>
            <w:tcW w:w="3375" w:type="dxa"/>
            <w:tcBorders>
              <w:top w:val="nil"/>
            </w:tcBorders>
          </w:tcPr>
          <w:p w14:paraId="6F12415A" w14:textId="77777777" w:rsidR="00EE3319" w:rsidRPr="00D57458" w:rsidRDefault="00EE3319" w:rsidP="00BC2215">
            <w:pPr>
              <w:ind w:right="-240"/>
            </w:pPr>
          </w:p>
        </w:tc>
        <w:tc>
          <w:tcPr>
            <w:tcW w:w="3240" w:type="dxa"/>
            <w:tcBorders>
              <w:top w:val="nil"/>
            </w:tcBorders>
          </w:tcPr>
          <w:p w14:paraId="2A61FDBA" w14:textId="77777777" w:rsidR="00EE3319" w:rsidRPr="00D57458" w:rsidRDefault="00EE3319" w:rsidP="00BC2215">
            <w:pPr>
              <w:ind w:right="-240"/>
            </w:pPr>
          </w:p>
        </w:tc>
        <w:tc>
          <w:tcPr>
            <w:tcW w:w="2880" w:type="dxa"/>
            <w:tcBorders>
              <w:top w:val="nil"/>
            </w:tcBorders>
          </w:tcPr>
          <w:p w14:paraId="0C4F8EEE" w14:textId="77777777" w:rsidR="00EE3319" w:rsidRPr="00D57458" w:rsidRDefault="00EE3319" w:rsidP="00BC2215">
            <w:pPr>
              <w:ind w:right="-240"/>
            </w:pPr>
          </w:p>
        </w:tc>
      </w:tr>
      <w:tr w:rsidR="00EE3319" w:rsidRPr="00D57458" w14:paraId="42DC788A" w14:textId="77777777" w:rsidTr="00410C1E">
        <w:trPr>
          <w:trHeight w:val="504"/>
          <w:jc w:val="center"/>
        </w:trPr>
        <w:tc>
          <w:tcPr>
            <w:tcW w:w="3375" w:type="dxa"/>
          </w:tcPr>
          <w:p w14:paraId="05160ABF" w14:textId="77777777" w:rsidR="00EE3319" w:rsidRPr="00D57458" w:rsidRDefault="00EE3319" w:rsidP="00BC2215">
            <w:pPr>
              <w:ind w:right="-240"/>
            </w:pPr>
          </w:p>
        </w:tc>
        <w:tc>
          <w:tcPr>
            <w:tcW w:w="3240" w:type="dxa"/>
          </w:tcPr>
          <w:p w14:paraId="39A6FAEF" w14:textId="77777777" w:rsidR="00EE3319" w:rsidRPr="00D57458" w:rsidRDefault="00EE3319" w:rsidP="00BC2215">
            <w:pPr>
              <w:ind w:right="-240"/>
            </w:pPr>
          </w:p>
        </w:tc>
        <w:tc>
          <w:tcPr>
            <w:tcW w:w="2880" w:type="dxa"/>
          </w:tcPr>
          <w:p w14:paraId="55F5697B" w14:textId="77777777" w:rsidR="00EE3319" w:rsidRPr="00D57458" w:rsidRDefault="00EE3319" w:rsidP="00BC2215">
            <w:pPr>
              <w:ind w:right="-240"/>
            </w:pPr>
          </w:p>
        </w:tc>
      </w:tr>
      <w:tr w:rsidR="00EE3319" w:rsidRPr="00D57458" w14:paraId="38764E57" w14:textId="77777777" w:rsidTr="00410C1E">
        <w:trPr>
          <w:trHeight w:val="504"/>
          <w:jc w:val="center"/>
        </w:trPr>
        <w:tc>
          <w:tcPr>
            <w:tcW w:w="3375" w:type="dxa"/>
          </w:tcPr>
          <w:p w14:paraId="1F090C58" w14:textId="77777777" w:rsidR="00EE3319" w:rsidRPr="00D57458" w:rsidRDefault="00EE3319" w:rsidP="00BC2215">
            <w:pPr>
              <w:ind w:right="-240"/>
            </w:pPr>
          </w:p>
        </w:tc>
        <w:tc>
          <w:tcPr>
            <w:tcW w:w="3240" w:type="dxa"/>
          </w:tcPr>
          <w:p w14:paraId="392B4703" w14:textId="77777777" w:rsidR="00EE3319" w:rsidRPr="00D57458" w:rsidRDefault="00EE3319" w:rsidP="00BC2215">
            <w:pPr>
              <w:ind w:right="-240"/>
            </w:pPr>
          </w:p>
        </w:tc>
        <w:tc>
          <w:tcPr>
            <w:tcW w:w="2880" w:type="dxa"/>
          </w:tcPr>
          <w:p w14:paraId="4C501D06" w14:textId="77777777" w:rsidR="00EE3319" w:rsidRPr="00D57458" w:rsidRDefault="00EE3319" w:rsidP="00BC2215">
            <w:pPr>
              <w:ind w:right="-240"/>
            </w:pPr>
          </w:p>
        </w:tc>
      </w:tr>
      <w:tr w:rsidR="00642E50" w:rsidRPr="00D57458" w14:paraId="4202A9FB" w14:textId="77777777" w:rsidTr="00410C1E">
        <w:trPr>
          <w:trHeight w:val="504"/>
          <w:jc w:val="center"/>
        </w:trPr>
        <w:tc>
          <w:tcPr>
            <w:tcW w:w="3375" w:type="dxa"/>
          </w:tcPr>
          <w:p w14:paraId="2DA82D4F" w14:textId="77777777" w:rsidR="00642E50" w:rsidRPr="00D57458" w:rsidRDefault="00642E50" w:rsidP="00BC2215">
            <w:pPr>
              <w:ind w:right="-240"/>
            </w:pPr>
          </w:p>
        </w:tc>
        <w:tc>
          <w:tcPr>
            <w:tcW w:w="3240" w:type="dxa"/>
          </w:tcPr>
          <w:p w14:paraId="27DEF10A" w14:textId="77777777" w:rsidR="00642E50" w:rsidRPr="00D57458" w:rsidRDefault="00642E50" w:rsidP="00BC2215">
            <w:pPr>
              <w:ind w:right="-240"/>
            </w:pPr>
          </w:p>
        </w:tc>
        <w:tc>
          <w:tcPr>
            <w:tcW w:w="2880" w:type="dxa"/>
          </w:tcPr>
          <w:p w14:paraId="2ED1CF18" w14:textId="77777777" w:rsidR="00642E50" w:rsidRPr="00D57458" w:rsidRDefault="00642E50" w:rsidP="00BC2215">
            <w:pPr>
              <w:ind w:right="-240"/>
            </w:pPr>
          </w:p>
        </w:tc>
      </w:tr>
      <w:tr w:rsidR="00642E50" w:rsidRPr="00D57458" w14:paraId="7D8BA436" w14:textId="77777777" w:rsidTr="00410C1E">
        <w:trPr>
          <w:trHeight w:val="504"/>
          <w:jc w:val="center"/>
        </w:trPr>
        <w:tc>
          <w:tcPr>
            <w:tcW w:w="3375" w:type="dxa"/>
          </w:tcPr>
          <w:p w14:paraId="7B3FC8FD" w14:textId="77777777" w:rsidR="00642E50" w:rsidRPr="00D57458" w:rsidRDefault="00642E50" w:rsidP="00BC2215">
            <w:pPr>
              <w:ind w:right="-240"/>
            </w:pPr>
          </w:p>
        </w:tc>
        <w:tc>
          <w:tcPr>
            <w:tcW w:w="3240" w:type="dxa"/>
          </w:tcPr>
          <w:p w14:paraId="590E84B3" w14:textId="77777777" w:rsidR="00642E50" w:rsidRPr="00D57458" w:rsidRDefault="00642E50" w:rsidP="00BC2215">
            <w:pPr>
              <w:ind w:right="-240"/>
            </w:pPr>
          </w:p>
        </w:tc>
        <w:tc>
          <w:tcPr>
            <w:tcW w:w="2880" w:type="dxa"/>
          </w:tcPr>
          <w:p w14:paraId="1D05AB5C" w14:textId="77777777" w:rsidR="00642E50" w:rsidRPr="00D57458" w:rsidRDefault="00642E50" w:rsidP="00BC2215">
            <w:pPr>
              <w:ind w:right="-240"/>
            </w:pPr>
          </w:p>
        </w:tc>
      </w:tr>
      <w:tr w:rsidR="00642E50" w:rsidRPr="00D57458" w14:paraId="18CECB32" w14:textId="77777777" w:rsidTr="00410C1E">
        <w:trPr>
          <w:trHeight w:val="504"/>
          <w:jc w:val="center"/>
        </w:trPr>
        <w:tc>
          <w:tcPr>
            <w:tcW w:w="3375" w:type="dxa"/>
          </w:tcPr>
          <w:p w14:paraId="7127A9DE" w14:textId="77777777" w:rsidR="00642E50" w:rsidRPr="00D57458" w:rsidRDefault="00642E50" w:rsidP="00BC2215">
            <w:pPr>
              <w:ind w:right="-240"/>
            </w:pPr>
          </w:p>
        </w:tc>
        <w:tc>
          <w:tcPr>
            <w:tcW w:w="3240" w:type="dxa"/>
          </w:tcPr>
          <w:p w14:paraId="19ACAC67" w14:textId="77777777" w:rsidR="00642E50" w:rsidRPr="00D57458" w:rsidRDefault="00642E50" w:rsidP="00BC2215">
            <w:pPr>
              <w:ind w:right="-240"/>
            </w:pPr>
          </w:p>
        </w:tc>
        <w:tc>
          <w:tcPr>
            <w:tcW w:w="2880" w:type="dxa"/>
          </w:tcPr>
          <w:p w14:paraId="105E9D8C" w14:textId="77777777" w:rsidR="00642E50" w:rsidRPr="00D57458" w:rsidRDefault="00642E50" w:rsidP="00BC2215">
            <w:pPr>
              <w:ind w:right="-240"/>
            </w:pPr>
          </w:p>
        </w:tc>
      </w:tr>
      <w:tr w:rsidR="00EE3319" w:rsidRPr="00D57458" w14:paraId="0F1A86B2" w14:textId="77777777" w:rsidTr="00410C1E">
        <w:trPr>
          <w:trHeight w:val="504"/>
          <w:jc w:val="center"/>
        </w:trPr>
        <w:tc>
          <w:tcPr>
            <w:tcW w:w="3375" w:type="dxa"/>
          </w:tcPr>
          <w:p w14:paraId="5055EDA4" w14:textId="77777777" w:rsidR="00EE3319" w:rsidRPr="00D57458" w:rsidRDefault="00EE3319" w:rsidP="00BC2215">
            <w:pPr>
              <w:ind w:right="-240"/>
            </w:pPr>
          </w:p>
        </w:tc>
        <w:tc>
          <w:tcPr>
            <w:tcW w:w="3240" w:type="dxa"/>
          </w:tcPr>
          <w:p w14:paraId="0B8A9A6D" w14:textId="77777777" w:rsidR="00EE3319" w:rsidRPr="00D57458" w:rsidRDefault="00EE3319" w:rsidP="00BC2215">
            <w:pPr>
              <w:ind w:right="-240"/>
            </w:pPr>
          </w:p>
        </w:tc>
        <w:tc>
          <w:tcPr>
            <w:tcW w:w="2880" w:type="dxa"/>
          </w:tcPr>
          <w:p w14:paraId="5F530603" w14:textId="77777777" w:rsidR="00EE3319" w:rsidRPr="00D57458" w:rsidRDefault="00EE3319" w:rsidP="00BC2215">
            <w:pPr>
              <w:ind w:right="-240"/>
            </w:pPr>
          </w:p>
        </w:tc>
      </w:tr>
    </w:tbl>
    <w:p w14:paraId="07AE19D5" w14:textId="77777777" w:rsidR="003E596A" w:rsidRPr="00D57458" w:rsidRDefault="003E596A" w:rsidP="00DE1261"/>
    <w:p w14:paraId="3D21B893" w14:textId="77777777" w:rsidR="0097313C" w:rsidRPr="00D57458" w:rsidRDefault="0097313C" w:rsidP="00DE1261"/>
    <w:p w14:paraId="51B2C215" w14:textId="77777777" w:rsidR="00642E50" w:rsidRPr="005B4DA2" w:rsidRDefault="00642E50" w:rsidP="00DE1261">
      <w:r w:rsidRPr="00D57458">
        <w:t xml:space="preserve">Additional Notes </w:t>
      </w:r>
      <w:r w:rsidR="0049368F" w:rsidRPr="00D57458">
        <w:t>(</w:t>
      </w:r>
      <w:r w:rsidR="0049368F" w:rsidRPr="00D57458">
        <w:rPr>
          <w:i/>
        </w:rPr>
        <w:t>i</w:t>
      </w:r>
      <w:r w:rsidRPr="00D57458">
        <w:rPr>
          <w:i/>
        </w:rPr>
        <w:t>f any</w:t>
      </w:r>
      <w:r w:rsidR="0049368F" w:rsidRPr="00D57458">
        <w:t>)</w:t>
      </w:r>
      <w:r w:rsidRPr="00D57458">
        <w:t>:</w:t>
      </w:r>
    </w:p>
    <w:sectPr w:rsidR="00642E50" w:rsidRPr="005B4DA2" w:rsidSect="003D443B">
      <w:headerReference w:type="first" r:id="rId9"/>
      <w:pgSz w:w="12240" w:h="15840" w:code="1"/>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ACEE" w14:textId="77777777" w:rsidR="007C33FF" w:rsidRDefault="007C33FF">
      <w:r>
        <w:separator/>
      </w:r>
    </w:p>
  </w:endnote>
  <w:endnote w:type="continuationSeparator" w:id="0">
    <w:p w14:paraId="2D281244" w14:textId="77777777" w:rsidR="007C33FF" w:rsidRDefault="007C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1534" w14:textId="77777777" w:rsidR="007C33FF" w:rsidRDefault="007C33FF">
      <w:r>
        <w:separator/>
      </w:r>
    </w:p>
  </w:footnote>
  <w:footnote w:type="continuationSeparator" w:id="0">
    <w:p w14:paraId="36B0938B" w14:textId="77777777" w:rsidR="007C33FF" w:rsidRDefault="007C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4EC0" w14:textId="77777777" w:rsidR="00186CE4" w:rsidRPr="00235679" w:rsidRDefault="00186CE4" w:rsidP="000F4544">
    <w:pPr>
      <w:jc w:val="right"/>
      <w:rPr>
        <w:rFonts w:ascii="Arial" w:hAnsi="Arial" w:cs="Arial"/>
        <w:sz w:val="16"/>
        <w:szCs w:val="16"/>
        <w:u w:val="single"/>
      </w:rPr>
    </w:pPr>
    <w:r w:rsidRPr="00CE21C6">
      <w:rPr>
        <w:rFonts w:ascii="Arial" w:hAnsi="Arial" w:cs="Arial"/>
        <w:sz w:val="16"/>
        <w:szCs w:val="16"/>
      </w:rPr>
      <w:t>Page</w:t>
    </w:r>
    <w:r w:rsidRPr="00235679">
      <w:rPr>
        <w:rFonts w:ascii="Arial" w:hAnsi="Arial" w:cs="Arial"/>
        <w:sz w:val="16"/>
        <w:szCs w:val="16"/>
        <w:u w:val="single"/>
      </w:rPr>
      <w:t xml:space="preserve"> ____ </w:t>
    </w:r>
    <w:r w:rsidRPr="00CE21C6">
      <w:rPr>
        <w:rFonts w:ascii="Arial" w:hAnsi="Arial" w:cs="Arial"/>
        <w:sz w:val="16"/>
        <w:szCs w:val="16"/>
      </w:rPr>
      <w:t>of</w:t>
    </w:r>
    <w:r w:rsidRPr="00235679">
      <w:rPr>
        <w:rFonts w:ascii="Arial" w:hAnsi="Arial" w:cs="Arial"/>
        <w:sz w:val="16"/>
        <w:szCs w:val="16"/>
        <w:u w:val="single"/>
      </w:rPr>
      <w:t xml:space="preserve">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E9"/>
    <w:multiLevelType w:val="hybridMultilevel"/>
    <w:tmpl w:val="A85A1302"/>
    <w:lvl w:ilvl="0" w:tplc="663EB338">
      <w:start w:val="1"/>
      <w:numFmt w:val="decimal"/>
      <w:lvlText w:val="%1)"/>
      <w:lvlJc w:val="left"/>
      <w:pPr>
        <w:tabs>
          <w:tab w:val="num" w:pos="8850"/>
        </w:tabs>
        <w:ind w:left="8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61375"/>
    <w:multiLevelType w:val="hybridMultilevel"/>
    <w:tmpl w:val="D94274E0"/>
    <w:lvl w:ilvl="0" w:tplc="34D890E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7689C"/>
    <w:multiLevelType w:val="hybridMultilevel"/>
    <w:tmpl w:val="FEDE5208"/>
    <w:lvl w:ilvl="0" w:tplc="B2201526">
      <w:start w:val="2"/>
      <w:numFmt w:val="decimal"/>
      <w:lvlText w:val="%1)"/>
      <w:lvlJc w:val="left"/>
      <w:pPr>
        <w:tabs>
          <w:tab w:val="num" w:pos="4710"/>
        </w:tabs>
        <w:ind w:left="4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A41B3"/>
    <w:multiLevelType w:val="hybridMultilevel"/>
    <w:tmpl w:val="283C088A"/>
    <w:lvl w:ilvl="0" w:tplc="3C7E29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A6DE7"/>
    <w:multiLevelType w:val="hybridMultilevel"/>
    <w:tmpl w:val="238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4788E"/>
    <w:multiLevelType w:val="hybridMultilevel"/>
    <w:tmpl w:val="B93CAB7E"/>
    <w:lvl w:ilvl="0" w:tplc="F3D6F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292363">
    <w:abstractNumId w:val="1"/>
  </w:num>
  <w:num w:numId="2" w16cid:durableId="653607567">
    <w:abstractNumId w:val="2"/>
  </w:num>
  <w:num w:numId="3" w16cid:durableId="1529642601">
    <w:abstractNumId w:val="0"/>
  </w:num>
  <w:num w:numId="4" w16cid:durableId="1822573482">
    <w:abstractNumId w:val="3"/>
  </w:num>
  <w:num w:numId="5" w16cid:durableId="823399915">
    <w:abstractNumId w:val="5"/>
  </w:num>
  <w:num w:numId="6" w16cid:durableId="1002318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96A"/>
    <w:rsid w:val="00000993"/>
    <w:rsid w:val="00003D81"/>
    <w:rsid w:val="000133C7"/>
    <w:rsid w:val="00013FF3"/>
    <w:rsid w:val="000411A1"/>
    <w:rsid w:val="00042F24"/>
    <w:rsid w:val="00044CCD"/>
    <w:rsid w:val="00050A5A"/>
    <w:rsid w:val="00051E95"/>
    <w:rsid w:val="00053AB4"/>
    <w:rsid w:val="00053BD6"/>
    <w:rsid w:val="000560FD"/>
    <w:rsid w:val="00064672"/>
    <w:rsid w:val="00071DB7"/>
    <w:rsid w:val="0008749B"/>
    <w:rsid w:val="00087B3B"/>
    <w:rsid w:val="00093436"/>
    <w:rsid w:val="000A32FA"/>
    <w:rsid w:val="000A3B43"/>
    <w:rsid w:val="000B2E71"/>
    <w:rsid w:val="000B5CC5"/>
    <w:rsid w:val="000D7883"/>
    <w:rsid w:val="000F0779"/>
    <w:rsid w:val="000F4544"/>
    <w:rsid w:val="00101AFA"/>
    <w:rsid w:val="00106B7B"/>
    <w:rsid w:val="001105B4"/>
    <w:rsid w:val="00115318"/>
    <w:rsid w:val="00115ABD"/>
    <w:rsid w:val="001163FC"/>
    <w:rsid w:val="001301C2"/>
    <w:rsid w:val="00135683"/>
    <w:rsid w:val="00141929"/>
    <w:rsid w:val="00147E17"/>
    <w:rsid w:val="001551E4"/>
    <w:rsid w:val="00155E5B"/>
    <w:rsid w:val="00165BC2"/>
    <w:rsid w:val="001663E4"/>
    <w:rsid w:val="001667C8"/>
    <w:rsid w:val="00170D7F"/>
    <w:rsid w:val="00182309"/>
    <w:rsid w:val="001837F0"/>
    <w:rsid w:val="00186CE4"/>
    <w:rsid w:val="00186CFC"/>
    <w:rsid w:val="0018702F"/>
    <w:rsid w:val="00192675"/>
    <w:rsid w:val="00195F30"/>
    <w:rsid w:val="001979B0"/>
    <w:rsid w:val="001A4C2B"/>
    <w:rsid w:val="001D2AA3"/>
    <w:rsid w:val="001D54BD"/>
    <w:rsid w:val="001D7626"/>
    <w:rsid w:val="001E0729"/>
    <w:rsid w:val="001E371A"/>
    <w:rsid w:val="001E5627"/>
    <w:rsid w:val="001F06ED"/>
    <w:rsid w:val="001F4D7E"/>
    <w:rsid w:val="00204152"/>
    <w:rsid w:val="00207C4D"/>
    <w:rsid w:val="00211468"/>
    <w:rsid w:val="00224142"/>
    <w:rsid w:val="00232B3C"/>
    <w:rsid w:val="00235679"/>
    <w:rsid w:val="00240D1F"/>
    <w:rsid w:val="00252AC6"/>
    <w:rsid w:val="002539B4"/>
    <w:rsid w:val="002568A4"/>
    <w:rsid w:val="0026167F"/>
    <w:rsid w:val="00261F7A"/>
    <w:rsid w:val="0026538E"/>
    <w:rsid w:val="00266F6D"/>
    <w:rsid w:val="00272C00"/>
    <w:rsid w:val="00273012"/>
    <w:rsid w:val="002737E6"/>
    <w:rsid w:val="0027406A"/>
    <w:rsid w:val="00276235"/>
    <w:rsid w:val="002901B9"/>
    <w:rsid w:val="002A0762"/>
    <w:rsid w:val="002A1745"/>
    <w:rsid w:val="002B182F"/>
    <w:rsid w:val="002B2A5C"/>
    <w:rsid w:val="002C570F"/>
    <w:rsid w:val="002C587B"/>
    <w:rsid w:val="002D0DC2"/>
    <w:rsid w:val="002D41A8"/>
    <w:rsid w:val="002D619A"/>
    <w:rsid w:val="002E0986"/>
    <w:rsid w:val="002E4556"/>
    <w:rsid w:val="002F4C9C"/>
    <w:rsid w:val="002F6702"/>
    <w:rsid w:val="003027A9"/>
    <w:rsid w:val="00305218"/>
    <w:rsid w:val="00321642"/>
    <w:rsid w:val="003263D8"/>
    <w:rsid w:val="00327B7C"/>
    <w:rsid w:val="00333A93"/>
    <w:rsid w:val="00333BAC"/>
    <w:rsid w:val="00350F7B"/>
    <w:rsid w:val="0035105D"/>
    <w:rsid w:val="00361A3B"/>
    <w:rsid w:val="003738F8"/>
    <w:rsid w:val="0037638C"/>
    <w:rsid w:val="0038217E"/>
    <w:rsid w:val="00382942"/>
    <w:rsid w:val="0038493B"/>
    <w:rsid w:val="00385B25"/>
    <w:rsid w:val="00386C89"/>
    <w:rsid w:val="00395026"/>
    <w:rsid w:val="00396D7D"/>
    <w:rsid w:val="003A1E68"/>
    <w:rsid w:val="003B0541"/>
    <w:rsid w:val="003B2C7A"/>
    <w:rsid w:val="003C0B96"/>
    <w:rsid w:val="003D443B"/>
    <w:rsid w:val="003D456C"/>
    <w:rsid w:val="003E309F"/>
    <w:rsid w:val="003E4048"/>
    <w:rsid w:val="003E596A"/>
    <w:rsid w:val="003F5F81"/>
    <w:rsid w:val="00410C1E"/>
    <w:rsid w:val="004117D0"/>
    <w:rsid w:val="00411BF8"/>
    <w:rsid w:val="00411F9D"/>
    <w:rsid w:val="00412467"/>
    <w:rsid w:val="00415C12"/>
    <w:rsid w:val="004375D3"/>
    <w:rsid w:val="00444FA1"/>
    <w:rsid w:val="00445D0C"/>
    <w:rsid w:val="00450F56"/>
    <w:rsid w:val="00451770"/>
    <w:rsid w:val="00451C7F"/>
    <w:rsid w:val="00453E15"/>
    <w:rsid w:val="00462E96"/>
    <w:rsid w:val="00463A5F"/>
    <w:rsid w:val="004706B2"/>
    <w:rsid w:val="004828F4"/>
    <w:rsid w:val="00484D57"/>
    <w:rsid w:val="00486382"/>
    <w:rsid w:val="00487ACA"/>
    <w:rsid w:val="0049126B"/>
    <w:rsid w:val="0049368F"/>
    <w:rsid w:val="004A03A0"/>
    <w:rsid w:val="004A7012"/>
    <w:rsid w:val="004A7D48"/>
    <w:rsid w:val="004B5534"/>
    <w:rsid w:val="004C29A3"/>
    <w:rsid w:val="004C5DC8"/>
    <w:rsid w:val="004C72AE"/>
    <w:rsid w:val="004F717F"/>
    <w:rsid w:val="0050609D"/>
    <w:rsid w:val="00506427"/>
    <w:rsid w:val="00506837"/>
    <w:rsid w:val="005161C8"/>
    <w:rsid w:val="00516842"/>
    <w:rsid w:val="00526527"/>
    <w:rsid w:val="00527472"/>
    <w:rsid w:val="00540511"/>
    <w:rsid w:val="00547C9D"/>
    <w:rsid w:val="005541DB"/>
    <w:rsid w:val="005579E0"/>
    <w:rsid w:val="0056584C"/>
    <w:rsid w:val="005728F3"/>
    <w:rsid w:val="0058203F"/>
    <w:rsid w:val="0058270E"/>
    <w:rsid w:val="00585C66"/>
    <w:rsid w:val="00590CBA"/>
    <w:rsid w:val="005946B3"/>
    <w:rsid w:val="005B2849"/>
    <w:rsid w:val="005B4DA2"/>
    <w:rsid w:val="005B6311"/>
    <w:rsid w:val="005C35EB"/>
    <w:rsid w:val="005D0316"/>
    <w:rsid w:val="005D18DB"/>
    <w:rsid w:val="005D26E7"/>
    <w:rsid w:val="005E4D9D"/>
    <w:rsid w:val="005E7D99"/>
    <w:rsid w:val="0060058D"/>
    <w:rsid w:val="006042EA"/>
    <w:rsid w:val="0061166F"/>
    <w:rsid w:val="0061376F"/>
    <w:rsid w:val="00614BF1"/>
    <w:rsid w:val="0061580C"/>
    <w:rsid w:val="00616076"/>
    <w:rsid w:val="00622EEA"/>
    <w:rsid w:val="00624BBD"/>
    <w:rsid w:val="00627869"/>
    <w:rsid w:val="00637225"/>
    <w:rsid w:val="00642E50"/>
    <w:rsid w:val="00643AA7"/>
    <w:rsid w:val="006545AC"/>
    <w:rsid w:val="00654663"/>
    <w:rsid w:val="0066185B"/>
    <w:rsid w:val="0066328A"/>
    <w:rsid w:val="0066378A"/>
    <w:rsid w:val="00670636"/>
    <w:rsid w:val="006731EE"/>
    <w:rsid w:val="006778F9"/>
    <w:rsid w:val="00687310"/>
    <w:rsid w:val="0069225E"/>
    <w:rsid w:val="0069467D"/>
    <w:rsid w:val="006950E3"/>
    <w:rsid w:val="006A2E7E"/>
    <w:rsid w:val="006A3CA2"/>
    <w:rsid w:val="006A55A6"/>
    <w:rsid w:val="006A646E"/>
    <w:rsid w:val="006D0152"/>
    <w:rsid w:val="006D41C3"/>
    <w:rsid w:val="006D5488"/>
    <w:rsid w:val="006E47A1"/>
    <w:rsid w:val="006E497B"/>
    <w:rsid w:val="006F00F3"/>
    <w:rsid w:val="006F2E04"/>
    <w:rsid w:val="0071144A"/>
    <w:rsid w:val="0071231D"/>
    <w:rsid w:val="00740938"/>
    <w:rsid w:val="00752BC9"/>
    <w:rsid w:val="00755469"/>
    <w:rsid w:val="00762304"/>
    <w:rsid w:val="0077430A"/>
    <w:rsid w:val="00777C06"/>
    <w:rsid w:val="00782F36"/>
    <w:rsid w:val="007964F9"/>
    <w:rsid w:val="007A411C"/>
    <w:rsid w:val="007A717D"/>
    <w:rsid w:val="007B64F5"/>
    <w:rsid w:val="007C33FF"/>
    <w:rsid w:val="007D4718"/>
    <w:rsid w:val="007E24FC"/>
    <w:rsid w:val="007E6CF0"/>
    <w:rsid w:val="007F099D"/>
    <w:rsid w:val="007F711F"/>
    <w:rsid w:val="00805D3A"/>
    <w:rsid w:val="00823E23"/>
    <w:rsid w:val="00825704"/>
    <w:rsid w:val="00842266"/>
    <w:rsid w:val="0084728B"/>
    <w:rsid w:val="00854566"/>
    <w:rsid w:val="00855A53"/>
    <w:rsid w:val="00863436"/>
    <w:rsid w:val="00866789"/>
    <w:rsid w:val="0086736C"/>
    <w:rsid w:val="00876897"/>
    <w:rsid w:val="00877FE6"/>
    <w:rsid w:val="00884B07"/>
    <w:rsid w:val="008856B6"/>
    <w:rsid w:val="00893ACA"/>
    <w:rsid w:val="00896119"/>
    <w:rsid w:val="008A0387"/>
    <w:rsid w:val="008A0B61"/>
    <w:rsid w:val="008B230B"/>
    <w:rsid w:val="008C45A4"/>
    <w:rsid w:val="008C5CBA"/>
    <w:rsid w:val="008D15A1"/>
    <w:rsid w:val="008D4F2F"/>
    <w:rsid w:val="008E5DC0"/>
    <w:rsid w:val="008E7E7C"/>
    <w:rsid w:val="008F37D4"/>
    <w:rsid w:val="00902B74"/>
    <w:rsid w:val="00907A63"/>
    <w:rsid w:val="00920617"/>
    <w:rsid w:val="009241B4"/>
    <w:rsid w:val="0093736E"/>
    <w:rsid w:val="009405A1"/>
    <w:rsid w:val="00944D16"/>
    <w:rsid w:val="009612CB"/>
    <w:rsid w:val="00963637"/>
    <w:rsid w:val="0097273C"/>
    <w:rsid w:val="0097313C"/>
    <w:rsid w:val="00986CF8"/>
    <w:rsid w:val="00986E2A"/>
    <w:rsid w:val="00987266"/>
    <w:rsid w:val="0099229F"/>
    <w:rsid w:val="00995398"/>
    <w:rsid w:val="00996484"/>
    <w:rsid w:val="009A028C"/>
    <w:rsid w:val="009B51BD"/>
    <w:rsid w:val="009C0105"/>
    <w:rsid w:val="009D2BA7"/>
    <w:rsid w:val="009D442C"/>
    <w:rsid w:val="009D5617"/>
    <w:rsid w:val="009D7EAD"/>
    <w:rsid w:val="009E09AB"/>
    <w:rsid w:val="009E5E1D"/>
    <w:rsid w:val="009F0936"/>
    <w:rsid w:val="009F4129"/>
    <w:rsid w:val="00A02633"/>
    <w:rsid w:val="00A126D5"/>
    <w:rsid w:val="00A17B09"/>
    <w:rsid w:val="00A304AE"/>
    <w:rsid w:val="00A327C4"/>
    <w:rsid w:val="00A34E84"/>
    <w:rsid w:val="00A422F9"/>
    <w:rsid w:val="00A44281"/>
    <w:rsid w:val="00A45426"/>
    <w:rsid w:val="00A55811"/>
    <w:rsid w:val="00A559F8"/>
    <w:rsid w:val="00A571C2"/>
    <w:rsid w:val="00A6203D"/>
    <w:rsid w:val="00A62F5B"/>
    <w:rsid w:val="00A81106"/>
    <w:rsid w:val="00A9189D"/>
    <w:rsid w:val="00AB2C16"/>
    <w:rsid w:val="00AB2D18"/>
    <w:rsid w:val="00AB7146"/>
    <w:rsid w:val="00AE6809"/>
    <w:rsid w:val="00AE69D1"/>
    <w:rsid w:val="00AF12F2"/>
    <w:rsid w:val="00AF330E"/>
    <w:rsid w:val="00AF64C6"/>
    <w:rsid w:val="00B11BC9"/>
    <w:rsid w:val="00B172E9"/>
    <w:rsid w:val="00B17526"/>
    <w:rsid w:val="00B225BA"/>
    <w:rsid w:val="00B26A6C"/>
    <w:rsid w:val="00B30AA7"/>
    <w:rsid w:val="00B3451E"/>
    <w:rsid w:val="00B51D58"/>
    <w:rsid w:val="00B65597"/>
    <w:rsid w:val="00B7370E"/>
    <w:rsid w:val="00B75623"/>
    <w:rsid w:val="00B81490"/>
    <w:rsid w:val="00B84540"/>
    <w:rsid w:val="00B86415"/>
    <w:rsid w:val="00B91E8B"/>
    <w:rsid w:val="00B9535F"/>
    <w:rsid w:val="00BA00DE"/>
    <w:rsid w:val="00BA6A87"/>
    <w:rsid w:val="00BB28A0"/>
    <w:rsid w:val="00BB38A8"/>
    <w:rsid w:val="00BB4EEC"/>
    <w:rsid w:val="00BB5ECC"/>
    <w:rsid w:val="00BC2215"/>
    <w:rsid w:val="00BC7FB8"/>
    <w:rsid w:val="00BD34CB"/>
    <w:rsid w:val="00BD568D"/>
    <w:rsid w:val="00BD601D"/>
    <w:rsid w:val="00BD6EA1"/>
    <w:rsid w:val="00BE4890"/>
    <w:rsid w:val="00BF160C"/>
    <w:rsid w:val="00BF3294"/>
    <w:rsid w:val="00C007D6"/>
    <w:rsid w:val="00C04539"/>
    <w:rsid w:val="00C04985"/>
    <w:rsid w:val="00C1016C"/>
    <w:rsid w:val="00C11693"/>
    <w:rsid w:val="00C3207B"/>
    <w:rsid w:val="00C366E5"/>
    <w:rsid w:val="00C40D06"/>
    <w:rsid w:val="00C44468"/>
    <w:rsid w:val="00C502B4"/>
    <w:rsid w:val="00C505D0"/>
    <w:rsid w:val="00C51EBF"/>
    <w:rsid w:val="00C525B8"/>
    <w:rsid w:val="00C55AC9"/>
    <w:rsid w:val="00C56E85"/>
    <w:rsid w:val="00C60465"/>
    <w:rsid w:val="00C663B7"/>
    <w:rsid w:val="00C71DDB"/>
    <w:rsid w:val="00C71F14"/>
    <w:rsid w:val="00C72FFD"/>
    <w:rsid w:val="00C75209"/>
    <w:rsid w:val="00CB04BC"/>
    <w:rsid w:val="00CB23F3"/>
    <w:rsid w:val="00CD475F"/>
    <w:rsid w:val="00CE0AA3"/>
    <w:rsid w:val="00CE1862"/>
    <w:rsid w:val="00CE21C6"/>
    <w:rsid w:val="00CF704B"/>
    <w:rsid w:val="00D049B1"/>
    <w:rsid w:val="00D26B43"/>
    <w:rsid w:val="00D34969"/>
    <w:rsid w:val="00D4454A"/>
    <w:rsid w:val="00D50AEC"/>
    <w:rsid w:val="00D54A09"/>
    <w:rsid w:val="00D558A6"/>
    <w:rsid w:val="00D57458"/>
    <w:rsid w:val="00D72B2F"/>
    <w:rsid w:val="00D76A4D"/>
    <w:rsid w:val="00D8557C"/>
    <w:rsid w:val="00D90D85"/>
    <w:rsid w:val="00D930E9"/>
    <w:rsid w:val="00D95C63"/>
    <w:rsid w:val="00DA2184"/>
    <w:rsid w:val="00DB0DD5"/>
    <w:rsid w:val="00DB352C"/>
    <w:rsid w:val="00DC28E5"/>
    <w:rsid w:val="00DD077C"/>
    <w:rsid w:val="00DD45FC"/>
    <w:rsid w:val="00DD4E78"/>
    <w:rsid w:val="00DD7AA2"/>
    <w:rsid w:val="00DE1261"/>
    <w:rsid w:val="00DE73B5"/>
    <w:rsid w:val="00DF19B1"/>
    <w:rsid w:val="00E02583"/>
    <w:rsid w:val="00E0319D"/>
    <w:rsid w:val="00E042F5"/>
    <w:rsid w:val="00E07F10"/>
    <w:rsid w:val="00E12D54"/>
    <w:rsid w:val="00E16F78"/>
    <w:rsid w:val="00E20C8C"/>
    <w:rsid w:val="00E275F6"/>
    <w:rsid w:val="00E3023F"/>
    <w:rsid w:val="00E33DFF"/>
    <w:rsid w:val="00E432A9"/>
    <w:rsid w:val="00E43F81"/>
    <w:rsid w:val="00E51B1B"/>
    <w:rsid w:val="00E5209A"/>
    <w:rsid w:val="00E61493"/>
    <w:rsid w:val="00E64089"/>
    <w:rsid w:val="00E7369E"/>
    <w:rsid w:val="00E7605D"/>
    <w:rsid w:val="00E87FA9"/>
    <w:rsid w:val="00E94EFC"/>
    <w:rsid w:val="00E953DD"/>
    <w:rsid w:val="00E96E44"/>
    <w:rsid w:val="00E96F65"/>
    <w:rsid w:val="00E9706F"/>
    <w:rsid w:val="00EA409F"/>
    <w:rsid w:val="00EB7DC7"/>
    <w:rsid w:val="00EB7EAD"/>
    <w:rsid w:val="00EC75E6"/>
    <w:rsid w:val="00ED6DB3"/>
    <w:rsid w:val="00EE3319"/>
    <w:rsid w:val="00EF0505"/>
    <w:rsid w:val="00EF17AA"/>
    <w:rsid w:val="00F06E2E"/>
    <w:rsid w:val="00F12BF7"/>
    <w:rsid w:val="00F15884"/>
    <w:rsid w:val="00F177C5"/>
    <w:rsid w:val="00F26BBC"/>
    <w:rsid w:val="00F27252"/>
    <w:rsid w:val="00F272B0"/>
    <w:rsid w:val="00F324AA"/>
    <w:rsid w:val="00F341A1"/>
    <w:rsid w:val="00F40B45"/>
    <w:rsid w:val="00F4328A"/>
    <w:rsid w:val="00F46943"/>
    <w:rsid w:val="00F5378A"/>
    <w:rsid w:val="00F57E6F"/>
    <w:rsid w:val="00F65635"/>
    <w:rsid w:val="00F65930"/>
    <w:rsid w:val="00F664D8"/>
    <w:rsid w:val="00F71B25"/>
    <w:rsid w:val="00F851A2"/>
    <w:rsid w:val="00F85D4B"/>
    <w:rsid w:val="00F86131"/>
    <w:rsid w:val="00F9775C"/>
    <w:rsid w:val="00FA0708"/>
    <w:rsid w:val="00FC06ED"/>
    <w:rsid w:val="00FC192D"/>
    <w:rsid w:val="00FC19AE"/>
    <w:rsid w:val="00FC67CC"/>
    <w:rsid w:val="00FC7C4E"/>
    <w:rsid w:val="00FD25D4"/>
    <w:rsid w:val="00FD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48C7E"/>
  <w15:chartTrackingRefBased/>
  <w15:docId w15:val="{8322FB6C-B30C-4574-8050-418DB25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A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9F8"/>
    <w:rPr>
      <w:rFonts w:ascii="Tahoma" w:hAnsi="Tahoma" w:cs="Tahoma"/>
      <w:sz w:val="16"/>
      <w:szCs w:val="16"/>
    </w:rPr>
  </w:style>
  <w:style w:type="paragraph" w:styleId="Footer">
    <w:name w:val="footer"/>
    <w:basedOn w:val="Normal"/>
    <w:rsid w:val="00EE3319"/>
    <w:pPr>
      <w:tabs>
        <w:tab w:val="center" w:pos="4320"/>
        <w:tab w:val="right" w:pos="8640"/>
      </w:tabs>
    </w:pPr>
    <w:rPr>
      <w:rFonts w:ascii="NewCenturySchlbk" w:hAnsi="NewCenturySchlbk" w:cs="NewCenturySchlbk"/>
      <w:color w:val="auto"/>
    </w:rPr>
  </w:style>
  <w:style w:type="paragraph" w:styleId="Header">
    <w:name w:val="header"/>
    <w:basedOn w:val="Normal"/>
    <w:rsid w:val="00740938"/>
    <w:pPr>
      <w:tabs>
        <w:tab w:val="center" w:pos="4320"/>
        <w:tab w:val="right" w:pos="8640"/>
      </w:tabs>
    </w:pPr>
  </w:style>
  <w:style w:type="character" w:styleId="PageNumber">
    <w:name w:val="page number"/>
    <w:basedOn w:val="DefaultParagraphFont"/>
    <w:rsid w:val="00A304AE"/>
  </w:style>
  <w:style w:type="table" w:styleId="TableGrid">
    <w:name w:val="Table Grid"/>
    <w:basedOn w:val="Table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LeftChar">
    <w:name w:val="Fill-in Left Char"/>
    <w:link w:val="Fill-inLeft"/>
    <w:rsid w:val="00BF160C"/>
    <w:rPr>
      <w:lang w:val="en-US" w:eastAsia="en-US" w:bidi="ar-SA"/>
    </w:rPr>
  </w:style>
  <w:style w:type="paragraph" w:customStyle="1" w:styleId="Fill-inLeft">
    <w:name w:val="Fill-in Left"/>
    <w:link w:val="Fill-inLeftChar"/>
    <w:rsid w:val="00BF160C"/>
  </w:style>
  <w:style w:type="paragraph" w:customStyle="1" w:styleId="CheckboxText">
    <w:name w:val="Checkbox Text"/>
    <w:basedOn w:val="Normal"/>
    <w:rsid w:val="00BF160C"/>
    <w:pPr>
      <w:spacing w:before="40" w:after="40"/>
      <w:ind w:left="337" w:hanging="337"/>
      <w:jc w:val="both"/>
    </w:pPr>
    <w:rPr>
      <w:rFonts w:ascii="Arial" w:hAnsi="Arial" w:cs="Arial"/>
      <w:color w:val="auto"/>
      <w:sz w:val="16"/>
      <w:szCs w:val="16"/>
    </w:rPr>
  </w:style>
  <w:style w:type="paragraph" w:styleId="Revision">
    <w:name w:val="Revision"/>
    <w:hidden/>
    <w:uiPriority w:val="99"/>
    <w:semiHidden/>
    <w:rsid w:val="00516842"/>
    <w:rPr>
      <w:rFonts w:ascii="New Century Schlbk" w:hAnsi="New Century Schlbk"/>
      <w:color w:val="000000"/>
    </w:rPr>
  </w:style>
  <w:style w:type="paragraph" w:styleId="ListParagraph">
    <w:name w:val="List Paragraph"/>
    <w:basedOn w:val="Normal"/>
    <w:uiPriority w:val="34"/>
    <w:qFormat/>
    <w:rsid w:val="00A571C2"/>
    <w:pPr>
      <w:ind w:left="720"/>
      <w:contextualSpacing/>
    </w:pPr>
  </w:style>
  <w:style w:type="character" w:styleId="CommentReference">
    <w:name w:val="annotation reference"/>
    <w:uiPriority w:val="99"/>
    <w:semiHidden/>
    <w:unhideWhenUsed/>
    <w:rsid w:val="00E16F78"/>
    <w:rPr>
      <w:sz w:val="16"/>
      <w:szCs w:val="16"/>
    </w:rPr>
  </w:style>
  <w:style w:type="paragraph" w:styleId="CommentText">
    <w:name w:val="annotation text"/>
    <w:basedOn w:val="Normal"/>
    <w:link w:val="CommentTextChar"/>
    <w:uiPriority w:val="99"/>
    <w:semiHidden/>
    <w:unhideWhenUsed/>
    <w:rsid w:val="00E16F78"/>
  </w:style>
  <w:style w:type="character" w:customStyle="1" w:styleId="CommentTextChar">
    <w:name w:val="Comment Text Char"/>
    <w:link w:val="CommentText"/>
    <w:uiPriority w:val="99"/>
    <w:semiHidden/>
    <w:rsid w:val="00E16F78"/>
    <w:rPr>
      <w:rFonts w:ascii="New Century Schlbk" w:hAnsi="New Century Schlbk"/>
      <w:color w:val="000000"/>
    </w:rPr>
  </w:style>
  <w:style w:type="paragraph" w:styleId="CommentSubject">
    <w:name w:val="annotation subject"/>
    <w:basedOn w:val="CommentText"/>
    <w:next w:val="CommentText"/>
    <w:link w:val="CommentSubjectChar"/>
    <w:uiPriority w:val="99"/>
    <w:semiHidden/>
    <w:unhideWhenUsed/>
    <w:rsid w:val="00E16F78"/>
    <w:rPr>
      <w:b/>
      <w:bCs/>
    </w:rPr>
  </w:style>
  <w:style w:type="character" w:customStyle="1" w:styleId="CommentSubjectChar">
    <w:name w:val="Comment Subject Char"/>
    <w:link w:val="CommentSubject"/>
    <w:uiPriority w:val="99"/>
    <w:semiHidden/>
    <w:rsid w:val="00E16F78"/>
    <w:rPr>
      <w:rFonts w:ascii="New Century Schlbk" w:hAnsi="New Century Schlb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2FC4-29BF-4A3D-97F1-6B50CFF8BCC5}">
  <ds:schemaRefs>
    <ds:schemaRef ds:uri="http://schemas.openxmlformats.org/officeDocument/2006/bibliography"/>
  </ds:schemaRefs>
</ds:datastoreItem>
</file>

<file path=customXml/itemProps2.xml><?xml version="1.0" encoding="utf-8"?>
<ds:datastoreItem xmlns:ds="http://schemas.openxmlformats.org/officeDocument/2006/customXml" ds:itemID="{90B9D203-A7C6-4C9B-B46E-06EADB08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Sample Special Education Forms: ER-2</vt:lpstr>
    </vt:vector>
  </TitlesOfParts>
  <Company>State of Wisconsin</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ER-2</dc:title>
  <dc:subject>Additional Documentation Required when Child is Evaluated for SLD</dc:subject>
  <dc:creator>Odell, Brent</dc:creator>
  <cp:keywords>sample forms, special education</cp:keywords>
  <cp:lastModifiedBy>McNamara, Ryan P. DPI</cp:lastModifiedBy>
  <cp:revision>3</cp:revision>
  <cp:lastPrinted>2014-11-26T17:25:00Z</cp:lastPrinted>
  <dcterms:created xsi:type="dcterms:W3CDTF">2023-05-08T21:58:00Z</dcterms:created>
  <dcterms:modified xsi:type="dcterms:W3CDTF">2023-05-08T21:58:00Z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-2129937320</vt:i4>
  </property>
  <property fmtid="{D5CDD505-2E9C-101B-9397-08002B2CF9AE}" pid="3" name="_NewReviewCycle">
    <vt:lpwstr/>
  </property>
  <property fmtid="{D5CDD505-2E9C-101B-9397-08002B2CF9AE}" pid="4" name="_EmailSubject">
    <vt:lpwstr>ER-2A revision Ready for your review</vt:lpwstr>
  </property>
  <property fmtid="{D5CDD505-2E9C-101B-9397-08002B2CF9AE}" pid="5" name="_AuthorEmail">
    <vt:lpwstr>Anita.Castro@dpi.wi.gov</vt:lpwstr>
  </property>
  <property fmtid="{D5CDD505-2E9C-101B-9397-08002B2CF9AE}" pid="6" name="_AuthorEmailDisplayName">
    <vt:lpwstr>Castro, Anita  J.   DPI</vt:lpwstr>
  </property>
  <property fmtid="{D5CDD505-2E9C-101B-9397-08002B2CF9AE}" pid="7" name="_ReviewingToolsShownOnce">
    <vt:lpwstr/>
  </property>
  <property fmtid="{D5CDD505-2E9C-101B-9397-08002B2CF9AE}" pid="8" name="_PreviousAdHocReviewCycleID">
    <vt:i4>-2129937320</vt:i4>
  </property>
</Properties>
</file>