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8FC045" w14:textId="77777777" w:rsidR="000A3285" w:rsidRDefault="000A3285" w:rsidP="007B0418">
      <w:pPr>
        <w:ind w:right="-359"/>
      </w:pPr>
    </w:p>
    <w:tbl>
      <w:tblPr>
        <w:tblStyle w:val="a"/>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0"/>
        <w:gridCol w:w="1980"/>
        <w:gridCol w:w="1980"/>
        <w:gridCol w:w="1890"/>
        <w:gridCol w:w="1800"/>
      </w:tblGrid>
      <w:tr w:rsidR="00D35144" w:rsidRPr="00D35144" w14:paraId="00A1E2E4" w14:textId="77777777" w:rsidTr="00945271">
        <w:trPr>
          <w:trHeight w:val="720"/>
        </w:trPr>
        <w:tc>
          <w:tcPr>
            <w:tcW w:w="8180" w:type="dxa"/>
            <w:gridSpan w:val="4"/>
            <w:tcMar>
              <w:top w:w="100" w:type="dxa"/>
              <w:left w:w="100" w:type="dxa"/>
              <w:bottom w:w="100" w:type="dxa"/>
              <w:right w:w="100" w:type="dxa"/>
            </w:tcMar>
          </w:tcPr>
          <w:p w14:paraId="7A0AE713" w14:textId="6A77F645" w:rsidR="00D35144" w:rsidRPr="00130B5A" w:rsidRDefault="00945271">
            <w:pPr>
              <w:widowControl w:val="0"/>
              <w:spacing w:line="240" w:lineRule="auto"/>
              <w:rPr>
                <w:rFonts w:ascii="Lato Black" w:hAnsi="Lato Black"/>
                <w:sz w:val="20"/>
                <w:szCs w:val="20"/>
              </w:rPr>
            </w:pPr>
            <w:r w:rsidRPr="00945271">
              <w:rPr>
                <w:rFonts w:ascii="Lato" w:eastAsia="Lato" w:hAnsi="Lato" w:cs="Times New Roman"/>
                <w:noProof/>
                <w:color w:val="auto"/>
                <w:sz w:val="20"/>
                <w:szCs w:val="20"/>
              </w:rPr>
              <mc:AlternateContent>
                <mc:Choice Requires="wps">
                  <w:drawing>
                    <wp:anchor distT="0" distB="0" distL="114300" distR="114300" simplePos="0" relativeHeight="251659264" behindDoc="0" locked="0" layoutInCell="1" allowOverlap="1" wp14:anchorId="16FC48D2" wp14:editId="16E9529C">
                      <wp:simplePos x="0" y="0"/>
                      <wp:positionH relativeFrom="column">
                        <wp:posOffset>2330450</wp:posOffset>
                      </wp:positionH>
                      <wp:positionV relativeFrom="paragraph">
                        <wp:posOffset>128270</wp:posOffset>
                      </wp:positionV>
                      <wp:extent cx="2546350" cy="7112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2546350" cy="711200"/>
                              </a:xfrm>
                              <a:prstGeom prst="rect">
                                <a:avLst/>
                              </a:prstGeom>
                              <a:solidFill>
                                <a:sysClr val="window" lastClr="FFFFFF"/>
                              </a:solidFill>
                              <a:ln w="6350">
                                <a:noFill/>
                              </a:ln>
                            </wps:spPr>
                            <wps:txbx>
                              <w:txbxContent>
                                <w:p w14:paraId="34B5D0A1" w14:textId="77777777" w:rsidR="00945271" w:rsidRPr="00C659F9" w:rsidRDefault="00945271" w:rsidP="00945271">
                                  <w:pPr>
                                    <w:rPr>
                                      <w:rFonts w:ascii="Lato Black" w:hAnsi="Lato Black"/>
                                      <w:sz w:val="24"/>
                                      <w:szCs w:val="24"/>
                                    </w:rPr>
                                  </w:pPr>
                                  <w:r w:rsidRPr="00C659F9">
                                    <w:rPr>
                                      <w:rFonts w:ascii="Lato Black" w:hAnsi="Lato Black"/>
                                      <w:sz w:val="24"/>
                                      <w:szCs w:val="24"/>
                                    </w:rPr>
                                    <w:t>Wisconsin Pupil Services Evaluation System:  School Nurse Evaluation Rubric</w:t>
                                  </w:r>
                                </w:p>
                                <w:p w14:paraId="3E117725" w14:textId="77777777" w:rsidR="00945271" w:rsidRDefault="00945271" w:rsidP="009452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FC48D2" id="_x0000_t202" coordsize="21600,21600" o:spt="202" path="m,l,21600r21600,l21600,xe">
                      <v:stroke joinstyle="miter"/>
                      <v:path gradientshapeok="t" o:connecttype="rect"/>
                    </v:shapetype>
                    <v:shape id="Text Box 3" o:spid="_x0000_s1026" type="#_x0000_t202" style="position:absolute;margin-left:183.5pt;margin-top:10.1pt;width:200.5pt;height: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" fillcolor="window" stroked="f" strokeweight=".5pt">
                      <v:textbox>
                        <w:txbxContent>
                          <w:p w14:paraId="34B5D0A1" w14:textId="77777777" w:rsidR="00945271" w:rsidRPr="00C659F9" w:rsidRDefault="00945271" w:rsidP="00945271">
                            <w:pPr>
                              <w:rPr>
                                <w:rFonts w:ascii="Lato Black" w:hAnsi="Lato Black"/>
                                <w:sz w:val="24"/>
                                <w:szCs w:val="24"/>
                              </w:rPr>
                            </w:pPr>
                            <w:r w:rsidRPr="00C659F9">
                              <w:rPr>
                                <w:rFonts w:ascii="Lato Black" w:hAnsi="Lato Black"/>
                                <w:sz w:val="24"/>
                                <w:szCs w:val="24"/>
                              </w:rPr>
                              <w:t>Wisconsin Pupil Services Evaluation System:  School Nurse Evaluation Rubric</w:t>
                            </w:r>
                          </w:p>
                          <w:p w14:paraId="3E117725" w14:textId="77777777" w:rsidR="00945271" w:rsidRDefault="00945271" w:rsidP="00945271"/>
                        </w:txbxContent>
                      </v:textbox>
                    </v:shape>
                  </w:pict>
                </mc:Fallback>
              </mc:AlternateContent>
            </w:r>
            <w:r>
              <w:rPr>
                <w:rFonts w:ascii="Lato Black" w:hAnsi="Lato Black"/>
                <w:noProof/>
                <w:sz w:val="20"/>
                <w:szCs w:val="20"/>
              </w:rPr>
              <w:drawing>
                <wp:inline distT="0" distB="0" distL="0" distR="0" wp14:anchorId="07D24171" wp14:editId="22427464">
                  <wp:extent cx="1865630" cy="1061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630" cy="1061085"/>
                          </a:xfrm>
                          <a:prstGeom prst="rect">
                            <a:avLst/>
                          </a:prstGeom>
                          <a:noFill/>
                        </pic:spPr>
                      </pic:pic>
                    </a:graphicData>
                  </a:graphic>
                </wp:inline>
              </w:drawing>
            </w:r>
          </w:p>
        </w:tc>
        <w:tc>
          <w:tcPr>
            <w:tcW w:w="1800" w:type="dxa"/>
            <w:tcMar>
              <w:top w:w="100" w:type="dxa"/>
              <w:left w:w="100" w:type="dxa"/>
              <w:bottom w:w="100" w:type="dxa"/>
              <w:right w:w="100" w:type="dxa"/>
            </w:tcMar>
          </w:tcPr>
          <w:p w14:paraId="73345FDF" w14:textId="77777777" w:rsidR="00D35144" w:rsidRPr="00D35144" w:rsidRDefault="00D35144" w:rsidP="00D35144">
            <w:pPr>
              <w:widowControl w:val="0"/>
              <w:spacing w:line="240" w:lineRule="auto"/>
              <w:rPr>
                <w:rFonts w:ascii="Lato" w:hAnsi="Lato"/>
                <w:sz w:val="20"/>
                <w:szCs w:val="20"/>
              </w:rPr>
            </w:pPr>
            <w:r w:rsidRPr="00D35144">
              <w:rPr>
                <w:rFonts w:ascii="Lato" w:hAnsi="Lato"/>
                <w:sz w:val="20"/>
                <w:szCs w:val="20"/>
              </w:rPr>
              <w:t xml:space="preserve">Based upon 2022 NASN Scopes and Standards and </w:t>
            </w:r>
          </w:p>
          <w:p w14:paraId="0F4FBA11" w14:textId="3B4EDA6F" w:rsidR="00D35144" w:rsidRPr="00D35144" w:rsidRDefault="00D35144" w:rsidP="00D35144">
            <w:pPr>
              <w:widowControl w:val="0"/>
              <w:spacing w:line="240" w:lineRule="auto"/>
              <w:rPr>
                <w:rFonts w:ascii="Lato" w:hAnsi="Lato"/>
                <w:sz w:val="20"/>
                <w:szCs w:val="20"/>
              </w:rPr>
            </w:pPr>
            <w:r w:rsidRPr="00D35144">
              <w:rPr>
                <w:rFonts w:ascii="Lato" w:hAnsi="Lato"/>
                <w:sz w:val="20"/>
                <w:szCs w:val="20"/>
              </w:rPr>
              <w:t>Framework for 21st Century School Nursing</w:t>
            </w:r>
          </w:p>
        </w:tc>
      </w:tr>
      <w:tr w:rsidR="00D35144" w14:paraId="7C3C240A" w14:textId="77777777" w:rsidTr="00392233">
        <w:trPr>
          <w:trHeight w:val="720"/>
        </w:trPr>
        <w:tc>
          <w:tcPr>
            <w:tcW w:w="8180" w:type="dxa"/>
            <w:gridSpan w:val="4"/>
            <w:shd w:val="clear" w:color="auto" w:fill="DEEAF6" w:themeFill="accent1" w:themeFillTint="33"/>
            <w:tcMar>
              <w:top w:w="100" w:type="dxa"/>
              <w:left w:w="100" w:type="dxa"/>
              <w:bottom w:w="100" w:type="dxa"/>
              <w:right w:w="100" w:type="dxa"/>
            </w:tcMar>
          </w:tcPr>
          <w:p w14:paraId="4661067D" w14:textId="77777777" w:rsidR="00D35144" w:rsidRPr="00D35144" w:rsidRDefault="00D35144" w:rsidP="00D35144">
            <w:pPr>
              <w:widowControl w:val="0"/>
              <w:spacing w:line="240" w:lineRule="auto"/>
              <w:jc w:val="both"/>
              <w:rPr>
                <w:rFonts w:ascii="Lato" w:hAnsi="Lato"/>
                <w:b/>
                <w:sz w:val="20"/>
                <w:szCs w:val="20"/>
              </w:rPr>
            </w:pPr>
            <w:r w:rsidRPr="00D35144">
              <w:rPr>
                <w:rFonts w:ascii="Lato" w:hAnsi="Lato"/>
                <w:b/>
                <w:sz w:val="20"/>
                <w:szCs w:val="20"/>
              </w:rPr>
              <w:t>School Nursing Scope and Standards of Practice</w:t>
            </w:r>
          </w:p>
          <w:p w14:paraId="1342BCF5" w14:textId="77777777" w:rsidR="00D35144" w:rsidRPr="00D35144" w:rsidRDefault="00D35144" w:rsidP="00D35144">
            <w:pPr>
              <w:widowControl w:val="0"/>
              <w:spacing w:line="240" w:lineRule="auto"/>
              <w:jc w:val="both"/>
              <w:rPr>
                <w:rFonts w:ascii="Lato" w:hAnsi="Lato"/>
                <w:bCs/>
                <w:sz w:val="20"/>
                <w:szCs w:val="20"/>
              </w:rPr>
            </w:pPr>
            <w:r w:rsidRPr="00D35144">
              <w:rPr>
                <w:rFonts w:ascii="Lato" w:hAnsi="Lato"/>
                <w:bCs/>
                <w:sz w:val="20"/>
                <w:szCs w:val="20"/>
              </w:rPr>
              <w:t>Foundational document describing the professional expectations guiding the practice of school nursing.</w:t>
            </w:r>
            <w:r w:rsidRPr="00D35144">
              <w:rPr>
                <w:rFonts w:ascii="Lato" w:hAnsi="Lato"/>
                <w:sz w:val="20"/>
                <w:szCs w:val="20"/>
              </w:rPr>
              <w:t xml:space="preserve"> </w:t>
            </w:r>
            <w:r w:rsidRPr="00D35144">
              <w:rPr>
                <w:rFonts w:ascii="Lato" w:hAnsi="Lato"/>
                <w:bCs/>
                <w:sz w:val="20"/>
                <w:szCs w:val="20"/>
              </w:rPr>
              <w:t>(National Association of School Nurses)</w:t>
            </w:r>
          </w:p>
          <w:p w14:paraId="0257CACA" w14:textId="77777777" w:rsidR="00D35144" w:rsidRPr="00D35144" w:rsidRDefault="00D35144" w:rsidP="00D35144">
            <w:pPr>
              <w:widowControl w:val="0"/>
              <w:spacing w:line="240" w:lineRule="auto"/>
              <w:jc w:val="both"/>
              <w:rPr>
                <w:rFonts w:ascii="Lato" w:hAnsi="Lato"/>
                <w:bCs/>
                <w:sz w:val="20"/>
                <w:szCs w:val="20"/>
              </w:rPr>
            </w:pPr>
          </w:p>
          <w:p w14:paraId="7D0B5B4E" w14:textId="77777777" w:rsidR="00D35144" w:rsidRPr="00D35144" w:rsidRDefault="00D35144" w:rsidP="00D35144">
            <w:pPr>
              <w:widowControl w:val="0"/>
              <w:spacing w:line="240" w:lineRule="auto"/>
              <w:jc w:val="both"/>
              <w:rPr>
                <w:rFonts w:ascii="Lato" w:hAnsi="Lato"/>
                <w:b/>
                <w:bCs/>
                <w:sz w:val="20"/>
                <w:szCs w:val="20"/>
              </w:rPr>
            </w:pPr>
            <w:r w:rsidRPr="00D35144">
              <w:rPr>
                <w:rFonts w:ascii="Lato" w:hAnsi="Lato"/>
                <w:b/>
                <w:bCs/>
                <w:sz w:val="20"/>
                <w:szCs w:val="20"/>
              </w:rPr>
              <w:t>Framework for 21</w:t>
            </w:r>
            <w:r w:rsidRPr="00D35144">
              <w:rPr>
                <w:rFonts w:ascii="Lato" w:hAnsi="Lato"/>
                <w:b/>
                <w:bCs/>
                <w:sz w:val="20"/>
                <w:szCs w:val="20"/>
                <w:vertAlign w:val="superscript"/>
              </w:rPr>
              <w:t>st</w:t>
            </w:r>
            <w:r w:rsidRPr="00D35144">
              <w:rPr>
                <w:rFonts w:ascii="Lato" w:hAnsi="Lato"/>
                <w:b/>
                <w:bCs/>
                <w:sz w:val="20"/>
                <w:szCs w:val="20"/>
              </w:rPr>
              <w:t xml:space="preserve"> Century School Nursing </w:t>
            </w:r>
          </w:p>
          <w:p w14:paraId="37BABAD2" w14:textId="77777777" w:rsidR="00D35144" w:rsidRPr="00D35144" w:rsidRDefault="00D35144" w:rsidP="00D35144">
            <w:pPr>
              <w:widowControl w:val="0"/>
              <w:spacing w:line="240" w:lineRule="auto"/>
              <w:jc w:val="both"/>
              <w:rPr>
                <w:rFonts w:ascii="Lato" w:hAnsi="Lato"/>
                <w:bCs/>
                <w:sz w:val="20"/>
                <w:szCs w:val="20"/>
              </w:rPr>
            </w:pPr>
            <w:r w:rsidRPr="00D35144">
              <w:rPr>
                <w:rFonts w:ascii="Lato" w:hAnsi="Lato"/>
                <w:bCs/>
                <w:sz w:val="20"/>
                <w:szCs w:val="20"/>
              </w:rPr>
              <w:t xml:space="preserve">Professional framework utilized by school nurses to describe and provide structure to evidenced-based school nursing practice. Four overlapping key principles of Care Coordination, Leadership, Quality Improvement, and Community/Public Health are practiced according to Standards of Practice including Wisconsin’s Nurse Practice Acts and </w:t>
            </w:r>
            <w:r w:rsidRPr="00D35144">
              <w:rPr>
                <w:rFonts w:ascii="Lato" w:hAnsi="Lato"/>
                <w:bCs/>
                <w:i/>
                <w:iCs/>
                <w:sz w:val="20"/>
                <w:szCs w:val="20"/>
              </w:rPr>
              <w:t>School Nurses Scope and Standards of Practice</w:t>
            </w:r>
            <w:r w:rsidRPr="00D35144">
              <w:rPr>
                <w:rFonts w:ascii="Lato" w:hAnsi="Lato"/>
                <w:bCs/>
                <w:sz w:val="20"/>
                <w:szCs w:val="20"/>
              </w:rPr>
              <w:t>. (National Association of School Nurses)</w:t>
            </w:r>
          </w:p>
          <w:p w14:paraId="119DE209" w14:textId="77777777" w:rsidR="00D35144" w:rsidRPr="00D35144" w:rsidRDefault="00D35144" w:rsidP="00D35144">
            <w:pPr>
              <w:widowControl w:val="0"/>
              <w:spacing w:line="240" w:lineRule="auto"/>
              <w:jc w:val="both"/>
              <w:rPr>
                <w:rFonts w:ascii="Lato" w:hAnsi="Lato"/>
                <w:bCs/>
                <w:sz w:val="20"/>
                <w:szCs w:val="20"/>
              </w:rPr>
            </w:pPr>
          </w:p>
          <w:p w14:paraId="70F51B47" w14:textId="77777777" w:rsidR="00D35144" w:rsidRPr="00D35144" w:rsidRDefault="00D35144" w:rsidP="00D35144">
            <w:pPr>
              <w:widowControl w:val="0"/>
              <w:spacing w:line="240" w:lineRule="auto"/>
              <w:jc w:val="both"/>
              <w:rPr>
                <w:rFonts w:ascii="Lato" w:hAnsi="Lato"/>
                <w:b/>
                <w:sz w:val="20"/>
                <w:szCs w:val="20"/>
              </w:rPr>
            </w:pPr>
            <w:r w:rsidRPr="00D35144">
              <w:rPr>
                <w:rFonts w:ascii="Lato" w:hAnsi="Lato"/>
                <w:b/>
                <w:sz w:val="20"/>
                <w:szCs w:val="20"/>
              </w:rPr>
              <w:t>Levels of Performance</w:t>
            </w:r>
          </w:p>
          <w:p w14:paraId="062472D9" w14:textId="777D1339" w:rsidR="00D35144" w:rsidRPr="00AD0511" w:rsidRDefault="00D35144" w:rsidP="00D35144">
            <w:pPr>
              <w:widowControl w:val="0"/>
              <w:spacing w:line="240" w:lineRule="auto"/>
              <w:jc w:val="both"/>
              <w:rPr>
                <w:rFonts w:ascii="Lato" w:hAnsi="Lato"/>
                <w:b/>
                <w:color w:val="auto"/>
                <w:sz w:val="20"/>
                <w:szCs w:val="20"/>
              </w:rPr>
            </w:pPr>
            <w:r w:rsidRPr="00D35144">
              <w:rPr>
                <w:rFonts w:ascii="Lato" w:hAnsi="Lato"/>
                <w:b/>
                <w:sz w:val="20"/>
                <w:szCs w:val="20"/>
              </w:rPr>
              <w:t xml:space="preserve">Developing: </w:t>
            </w:r>
            <w:r w:rsidRPr="00D35144">
              <w:rPr>
                <w:rFonts w:ascii="Lato" w:hAnsi="Lato"/>
                <w:bCs/>
                <w:sz w:val="20"/>
                <w:szCs w:val="20"/>
              </w:rPr>
              <w:t xml:space="preserve">Demonstrates marginally acceptable performance. </w:t>
            </w:r>
            <w:r w:rsidRPr="00D35144">
              <w:rPr>
                <w:rFonts w:ascii="Lato" w:hAnsi="Lato"/>
                <w:sz w:val="20"/>
                <w:szCs w:val="20"/>
              </w:rPr>
              <w:t xml:space="preserve"> Bases decisions on previous professional experiences--may or may not be specifically related to school nursing. Learning expectations of school nurse position, asks </w:t>
            </w:r>
            <w:r w:rsidRPr="00AD0511">
              <w:rPr>
                <w:rFonts w:ascii="Lato" w:hAnsi="Lato"/>
                <w:color w:val="auto"/>
                <w:sz w:val="20"/>
                <w:szCs w:val="20"/>
              </w:rPr>
              <w:t xml:space="preserve">questions and </w:t>
            </w:r>
            <w:r w:rsidR="004E45C4" w:rsidRPr="00AD0511">
              <w:rPr>
                <w:rFonts w:ascii="Lato" w:hAnsi="Lato"/>
                <w:color w:val="auto"/>
                <w:sz w:val="20"/>
                <w:szCs w:val="20"/>
              </w:rPr>
              <w:t>seeks out resources.</w:t>
            </w:r>
          </w:p>
          <w:p w14:paraId="3F56B2A4" w14:textId="77777777" w:rsidR="00D35144" w:rsidRPr="00D35144" w:rsidRDefault="00D35144" w:rsidP="00D35144">
            <w:pPr>
              <w:widowControl w:val="0"/>
              <w:spacing w:line="240" w:lineRule="auto"/>
              <w:rPr>
                <w:rFonts w:ascii="Lato" w:hAnsi="Lato"/>
                <w:sz w:val="20"/>
                <w:szCs w:val="20"/>
              </w:rPr>
            </w:pPr>
            <w:r w:rsidRPr="00D35144">
              <w:rPr>
                <w:rFonts w:ascii="Lato" w:hAnsi="Lato"/>
                <w:b/>
                <w:sz w:val="20"/>
                <w:szCs w:val="20"/>
              </w:rPr>
              <w:t>Proficient:</w:t>
            </w:r>
            <w:r w:rsidRPr="00D35144">
              <w:rPr>
                <w:rFonts w:ascii="Lato" w:hAnsi="Lato"/>
                <w:sz w:val="20"/>
                <w:szCs w:val="20"/>
              </w:rPr>
              <w:t xml:space="preserve"> Provides appropriate individualized and population care in the school setting. Care is based on conscious, abstract and/or analytical contemplation of the situation. Contributes to the school setting and school nurse profession, is prepared for events that may occur, relies on previous school nursing experiences. Understands long-term implications of actions and decisions.</w:t>
            </w:r>
          </w:p>
          <w:p w14:paraId="577664F3" w14:textId="7C10262D" w:rsidR="00D35144" w:rsidRPr="00130B5A" w:rsidRDefault="00D35144" w:rsidP="00D35144">
            <w:pPr>
              <w:widowControl w:val="0"/>
              <w:spacing w:line="240" w:lineRule="auto"/>
              <w:rPr>
                <w:rFonts w:ascii="Lato Black" w:hAnsi="Lato Black"/>
                <w:sz w:val="20"/>
                <w:szCs w:val="20"/>
              </w:rPr>
            </w:pPr>
            <w:r w:rsidRPr="00D35144">
              <w:rPr>
                <w:rFonts w:ascii="Lato" w:hAnsi="Lato"/>
                <w:b/>
                <w:sz w:val="20"/>
                <w:szCs w:val="20"/>
              </w:rPr>
              <w:t>Exemplary:</w:t>
            </w:r>
            <w:r w:rsidRPr="00D35144">
              <w:rPr>
                <w:rFonts w:ascii="Lato" w:hAnsi="Lato"/>
                <w:sz w:val="20"/>
                <w:szCs w:val="20"/>
              </w:rPr>
              <w:t xml:space="preserve"> Provides extraordinary individualized/population-based care even in the most complex situations using an intuitive grasp and deep understanding of the whole situation. Contributes to the school setting, as well as to the broader school nurse/health profession based on data and research, </w:t>
            </w:r>
            <w:proofErr w:type="gramStart"/>
            <w:r w:rsidRPr="00D35144">
              <w:rPr>
                <w:rFonts w:ascii="Lato" w:hAnsi="Lato"/>
                <w:sz w:val="20"/>
                <w:szCs w:val="20"/>
              </w:rPr>
              <w:t>sets</w:t>
            </w:r>
            <w:proofErr w:type="gramEnd"/>
            <w:r w:rsidRPr="00D35144">
              <w:rPr>
                <w:rFonts w:ascii="Lato" w:hAnsi="Lato"/>
                <w:sz w:val="20"/>
                <w:szCs w:val="20"/>
              </w:rPr>
              <w:t xml:space="preserve"> or completes high professional development goals. (Connecticut State Department of Education)</w:t>
            </w:r>
          </w:p>
        </w:tc>
        <w:tc>
          <w:tcPr>
            <w:tcW w:w="1800" w:type="dxa"/>
            <w:tcMar>
              <w:top w:w="100" w:type="dxa"/>
              <w:left w:w="100" w:type="dxa"/>
              <w:bottom w:w="100" w:type="dxa"/>
              <w:right w:w="100" w:type="dxa"/>
            </w:tcMar>
          </w:tcPr>
          <w:p w14:paraId="6459FB1B" w14:textId="77777777" w:rsidR="00D35144" w:rsidRPr="00D35144" w:rsidRDefault="00D35144" w:rsidP="00D35144">
            <w:pPr>
              <w:widowControl w:val="0"/>
              <w:spacing w:line="240" w:lineRule="auto"/>
              <w:rPr>
                <w:rFonts w:ascii="Lato" w:eastAsia="Lato" w:hAnsi="Lato" w:cs="Times New Roman"/>
                <w:color w:val="auto"/>
                <w:sz w:val="20"/>
                <w:szCs w:val="20"/>
              </w:rPr>
            </w:pPr>
            <w:r w:rsidRPr="00D35144">
              <w:rPr>
                <w:rFonts w:ascii="Lato" w:eastAsia="Lato" w:hAnsi="Lato" w:cs="Times New Roman"/>
                <w:color w:val="auto"/>
                <w:sz w:val="20"/>
                <w:szCs w:val="20"/>
              </w:rPr>
              <w:t xml:space="preserve">There are </w:t>
            </w:r>
            <w:r w:rsidRPr="00D35144">
              <w:rPr>
                <w:rFonts w:ascii="Lato" w:eastAsia="Lato" w:hAnsi="Lato" w:cs="Times New Roman"/>
                <w:b/>
                <w:color w:val="auto"/>
                <w:sz w:val="20"/>
                <w:szCs w:val="20"/>
              </w:rPr>
              <w:t xml:space="preserve">five </w:t>
            </w:r>
            <w:r w:rsidRPr="00D35144">
              <w:rPr>
                <w:rFonts w:ascii="Lato" w:eastAsia="Lato" w:hAnsi="Lato" w:cs="Times New Roman"/>
                <w:b/>
                <w:bCs/>
                <w:color w:val="auto"/>
                <w:sz w:val="20"/>
                <w:szCs w:val="20"/>
              </w:rPr>
              <w:t>required components.</w:t>
            </w:r>
            <w:r w:rsidRPr="00D35144">
              <w:rPr>
                <w:rFonts w:ascii="Lato" w:eastAsia="Lato" w:hAnsi="Lato" w:cs="Times New Roman"/>
                <w:color w:val="auto"/>
                <w:sz w:val="20"/>
                <w:szCs w:val="20"/>
              </w:rPr>
              <w:t xml:space="preserve"> The remaining components are optional and are determined at the district level each year of the evaluation cycle (1 year or up to 3 years).</w:t>
            </w:r>
          </w:p>
          <w:p w14:paraId="740B9ABC" w14:textId="6B03153F" w:rsidR="00D35144" w:rsidRPr="00130B5A" w:rsidRDefault="00D35144" w:rsidP="00D35144">
            <w:pPr>
              <w:widowControl w:val="0"/>
              <w:spacing w:line="240" w:lineRule="auto"/>
              <w:rPr>
                <w:rFonts w:ascii="Lato Black" w:hAnsi="Lato Black"/>
                <w:sz w:val="20"/>
                <w:szCs w:val="20"/>
              </w:rPr>
            </w:pPr>
            <w:r w:rsidRPr="00D35144">
              <w:rPr>
                <w:rFonts w:ascii="Lato" w:eastAsia="Lato" w:hAnsi="Lato" w:cs="Times New Roman"/>
                <w:color w:val="auto"/>
                <w:sz w:val="20"/>
                <w:szCs w:val="20"/>
              </w:rPr>
              <w:t xml:space="preserve">Components 1, 2, 3, 4, 5, and 6 should be evaluated by a Nurse Supervisor (another registered nurse) as they relate to the Nursing Process. Components 5A, 5B, 7-18 are appropriate for non-nurse supervisor to evaluate.  </w:t>
            </w:r>
          </w:p>
        </w:tc>
      </w:tr>
      <w:tr w:rsidR="00492251" w14:paraId="237C1394" w14:textId="77777777" w:rsidTr="001B0F5F">
        <w:trPr>
          <w:trHeight w:val="720"/>
        </w:trPr>
        <w:tc>
          <w:tcPr>
            <w:tcW w:w="2330" w:type="dxa"/>
            <w:tcMar>
              <w:top w:w="100" w:type="dxa"/>
              <w:left w:w="100" w:type="dxa"/>
              <w:bottom w:w="100" w:type="dxa"/>
              <w:right w:w="100" w:type="dxa"/>
            </w:tcMar>
          </w:tcPr>
          <w:p w14:paraId="1FDE8C9D" w14:textId="77777777" w:rsidR="00492251" w:rsidRPr="00130B5A" w:rsidRDefault="00492251" w:rsidP="00705C92">
            <w:pPr>
              <w:spacing w:line="240" w:lineRule="auto"/>
              <w:rPr>
                <w:rFonts w:ascii="Lato Black" w:hAnsi="Lato Black"/>
                <w:sz w:val="20"/>
                <w:szCs w:val="20"/>
              </w:rPr>
            </w:pPr>
            <w:bookmarkStart w:id="0" w:name="_Hlk123640765"/>
            <w:r w:rsidRPr="00130B5A">
              <w:rPr>
                <w:rFonts w:ascii="Lato Black" w:hAnsi="Lato Black"/>
                <w:sz w:val="20"/>
                <w:szCs w:val="20"/>
              </w:rPr>
              <w:t>Component Number/ Description/</w:t>
            </w:r>
          </w:p>
          <w:p w14:paraId="4E648874" w14:textId="1C3106CC" w:rsidR="00492251" w:rsidRPr="00130B5A" w:rsidRDefault="00492251" w:rsidP="00705C92">
            <w:pPr>
              <w:spacing w:line="240" w:lineRule="auto"/>
              <w:rPr>
                <w:rFonts w:ascii="Lato Black" w:hAnsi="Lato Black"/>
                <w:sz w:val="20"/>
                <w:szCs w:val="20"/>
              </w:rPr>
            </w:pPr>
            <w:r w:rsidRPr="00130B5A">
              <w:rPr>
                <w:rFonts w:ascii="Lato Black" w:hAnsi="Lato Black"/>
                <w:sz w:val="20"/>
                <w:szCs w:val="20"/>
              </w:rPr>
              <w:t>Principle</w:t>
            </w:r>
          </w:p>
        </w:tc>
        <w:tc>
          <w:tcPr>
            <w:tcW w:w="1980" w:type="dxa"/>
            <w:tcMar>
              <w:top w:w="100" w:type="dxa"/>
              <w:left w:w="100" w:type="dxa"/>
              <w:bottom w:w="100" w:type="dxa"/>
              <w:right w:w="100" w:type="dxa"/>
            </w:tcMar>
          </w:tcPr>
          <w:p w14:paraId="7F562793" w14:textId="77777777" w:rsidR="00492251" w:rsidRPr="00130B5A" w:rsidRDefault="00492251">
            <w:pPr>
              <w:widowControl w:val="0"/>
              <w:spacing w:line="240" w:lineRule="auto"/>
              <w:rPr>
                <w:rFonts w:ascii="Lato Black" w:hAnsi="Lato Black"/>
                <w:sz w:val="20"/>
                <w:szCs w:val="20"/>
              </w:rPr>
            </w:pPr>
            <w:r w:rsidRPr="00130B5A">
              <w:rPr>
                <w:rFonts w:ascii="Lato Black" w:hAnsi="Lato Black"/>
                <w:sz w:val="20"/>
                <w:szCs w:val="20"/>
              </w:rPr>
              <w:t>Descriptors:</w:t>
            </w:r>
          </w:p>
          <w:p w14:paraId="2739269E" w14:textId="2DD83476" w:rsidR="00492251" w:rsidRPr="00130B5A" w:rsidRDefault="00492251">
            <w:pPr>
              <w:widowControl w:val="0"/>
              <w:spacing w:line="240" w:lineRule="auto"/>
              <w:rPr>
                <w:rFonts w:ascii="Lato Black" w:hAnsi="Lato Black"/>
                <w:sz w:val="20"/>
                <w:szCs w:val="20"/>
              </w:rPr>
            </w:pPr>
            <w:r w:rsidRPr="00130B5A">
              <w:rPr>
                <w:rFonts w:ascii="Lato Black" w:hAnsi="Lato Black"/>
                <w:sz w:val="20"/>
                <w:szCs w:val="20"/>
              </w:rPr>
              <w:t xml:space="preserve">Level </w:t>
            </w:r>
            <w:r>
              <w:rPr>
                <w:rFonts w:ascii="Lato Black" w:hAnsi="Lato Black"/>
                <w:sz w:val="20"/>
                <w:szCs w:val="20"/>
              </w:rPr>
              <w:t>1 Developing</w:t>
            </w:r>
          </w:p>
        </w:tc>
        <w:tc>
          <w:tcPr>
            <w:tcW w:w="1980" w:type="dxa"/>
            <w:tcMar>
              <w:top w:w="100" w:type="dxa"/>
              <w:left w:w="100" w:type="dxa"/>
              <w:bottom w:w="100" w:type="dxa"/>
              <w:right w:w="100" w:type="dxa"/>
            </w:tcMar>
          </w:tcPr>
          <w:p w14:paraId="568B4ABF" w14:textId="77777777" w:rsidR="00492251" w:rsidRPr="00130B5A" w:rsidRDefault="00492251">
            <w:pPr>
              <w:widowControl w:val="0"/>
              <w:spacing w:line="240" w:lineRule="auto"/>
              <w:rPr>
                <w:rFonts w:ascii="Lato Black" w:hAnsi="Lato Black"/>
                <w:sz w:val="20"/>
                <w:szCs w:val="20"/>
              </w:rPr>
            </w:pPr>
            <w:r w:rsidRPr="00130B5A">
              <w:rPr>
                <w:rFonts w:ascii="Lato Black" w:hAnsi="Lato Black"/>
                <w:sz w:val="20"/>
                <w:szCs w:val="20"/>
              </w:rPr>
              <w:t>Descriptors:</w:t>
            </w:r>
          </w:p>
          <w:p w14:paraId="38BF68F0" w14:textId="00E023BE" w:rsidR="00492251" w:rsidRPr="00130B5A" w:rsidRDefault="00492251">
            <w:pPr>
              <w:widowControl w:val="0"/>
              <w:spacing w:line="240" w:lineRule="auto"/>
              <w:rPr>
                <w:rFonts w:ascii="Lato Black" w:hAnsi="Lato Black"/>
                <w:sz w:val="20"/>
                <w:szCs w:val="20"/>
              </w:rPr>
            </w:pPr>
            <w:r w:rsidRPr="00130B5A">
              <w:rPr>
                <w:rFonts w:ascii="Lato Black" w:hAnsi="Lato Black"/>
                <w:sz w:val="20"/>
                <w:szCs w:val="20"/>
              </w:rPr>
              <w:t xml:space="preserve">Level </w:t>
            </w:r>
            <w:r>
              <w:rPr>
                <w:rFonts w:ascii="Lato Black" w:hAnsi="Lato Black"/>
                <w:sz w:val="20"/>
                <w:szCs w:val="20"/>
              </w:rPr>
              <w:t>2</w:t>
            </w:r>
            <w:r w:rsidRPr="00130B5A">
              <w:rPr>
                <w:rFonts w:ascii="Lato Black" w:hAnsi="Lato Black"/>
                <w:sz w:val="20"/>
                <w:szCs w:val="20"/>
              </w:rPr>
              <w:t xml:space="preserve"> Proficient</w:t>
            </w:r>
          </w:p>
        </w:tc>
        <w:tc>
          <w:tcPr>
            <w:tcW w:w="1890" w:type="dxa"/>
            <w:tcMar>
              <w:top w:w="100" w:type="dxa"/>
              <w:left w:w="100" w:type="dxa"/>
              <w:bottom w:w="100" w:type="dxa"/>
              <w:right w:w="100" w:type="dxa"/>
            </w:tcMar>
          </w:tcPr>
          <w:p w14:paraId="22299A14" w14:textId="77777777" w:rsidR="00492251" w:rsidRPr="00130B5A" w:rsidRDefault="00492251">
            <w:pPr>
              <w:widowControl w:val="0"/>
              <w:spacing w:line="240" w:lineRule="auto"/>
              <w:rPr>
                <w:rFonts w:ascii="Lato Black" w:hAnsi="Lato Black"/>
                <w:sz w:val="20"/>
                <w:szCs w:val="20"/>
              </w:rPr>
            </w:pPr>
            <w:r w:rsidRPr="00130B5A">
              <w:rPr>
                <w:rFonts w:ascii="Lato Black" w:hAnsi="Lato Black"/>
                <w:sz w:val="20"/>
                <w:szCs w:val="20"/>
              </w:rPr>
              <w:t>Descriptors:</w:t>
            </w:r>
          </w:p>
          <w:p w14:paraId="3108B168" w14:textId="3342D04D" w:rsidR="00492251" w:rsidRPr="00130B5A" w:rsidRDefault="00492251">
            <w:pPr>
              <w:widowControl w:val="0"/>
              <w:spacing w:line="240" w:lineRule="auto"/>
              <w:rPr>
                <w:rFonts w:ascii="Lato Black" w:hAnsi="Lato Black"/>
                <w:sz w:val="20"/>
                <w:szCs w:val="20"/>
              </w:rPr>
            </w:pPr>
            <w:r w:rsidRPr="00130B5A">
              <w:rPr>
                <w:rFonts w:ascii="Lato Black" w:hAnsi="Lato Black"/>
                <w:sz w:val="20"/>
                <w:szCs w:val="20"/>
              </w:rPr>
              <w:t xml:space="preserve">Level </w:t>
            </w:r>
            <w:r>
              <w:rPr>
                <w:rFonts w:ascii="Lato Black" w:hAnsi="Lato Black"/>
                <w:sz w:val="20"/>
                <w:szCs w:val="20"/>
              </w:rPr>
              <w:t xml:space="preserve">3 </w:t>
            </w:r>
            <w:r w:rsidRPr="00130B5A">
              <w:rPr>
                <w:rFonts w:ascii="Lato Black" w:hAnsi="Lato Black"/>
                <w:sz w:val="20"/>
                <w:szCs w:val="20"/>
              </w:rPr>
              <w:t>Exemplary</w:t>
            </w:r>
          </w:p>
        </w:tc>
        <w:tc>
          <w:tcPr>
            <w:tcW w:w="1800" w:type="dxa"/>
            <w:tcMar>
              <w:top w:w="100" w:type="dxa"/>
              <w:left w:w="100" w:type="dxa"/>
              <w:bottom w:w="100" w:type="dxa"/>
              <w:right w:w="100" w:type="dxa"/>
            </w:tcMar>
          </w:tcPr>
          <w:p w14:paraId="358AA8D7" w14:textId="77777777" w:rsidR="00492251" w:rsidRPr="00130B5A" w:rsidRDefault="00492251">
            <w:pPr>
              <w:widowControl w:val="0"/>
              <w:spacing w:line="240" w:lineRule="auto"/>
              <w:rPr>
                <w:rFonts w:ascii="Lato Black" w:hAnsi="Lato Black"/>
                <w:sz w:val="20"/>
                <w:szCs w:val="20"/>
              </w:rPr>
            </w:pPr>
            <w:r w:rsidRPr="00130B5A">
              <w:rPr>
                <w:rFonts w:ascii="Lato Black" w:hAnsi="Lato Black"/>
                <w:sz w:val="20"/>
                <w:szCs w:val="20"/>
              </w:rPr>
              <w:t>Required or Optional</w:t>
            </w:r>
          </w:p>
        </w:tc>
      </w:tr>
      <w:bookmarkEnd w:id="0"/>
      <w:tr w:rsidR="00492251" w:rsidRPr="00EF437D" w14:paraId="194266EC" w14:textId="77777777" w:rsidTr="001B0F5F">
        <w:trPr>
          <w:trHeight w:val="420"/>
        </w:trPr>
        <w:tc>
          <w:tcPr>
            <w:tcW w:w="2330" w:type="dxa"/>
            <w:tcMar>
              <w:top w:w="100" w:type="dxa"/>
              <w:left w:w="100" w:type="dxa"/>
              <w:bottom w:w="100" w:type="dxa"/>
              <w:right w:w="100" w:type="dxa"/>
            </w:tcMar>
          </w:tcPr>
          <w:p w14:paraId="6A07D594" w14:textId="77777777" w:rsidR="00492251" w:rsidRPr="00EF437D" w:rsidRDefault="00492251">
            <w:pPr>
              <w:spacing w:line="240" w:lineRule="auto"/>
              <w:rPr>
                <w:rFonts w:ascii="Lato" w:hAnsi="Lato"/>
                <w:sz w:val="20"/>
                <w:szCs w:val="20"/>
              </w:rPr>
            </w:pPr>
            <w:r w:rsidRPr="00EF437D">
              <w:rPr>
                <w:rFonts w:ascii="Lato" w:hAnsi="Lato"/>
                <w:b/>
                <w:sz w:val="20"/>
                <w:szCs w:val="20"/>
              </w:rPr>
              <w:t>Component 1.0 Assessment</w:t>
            </w:r>
          </w:p>
          <w:p w14:paraId="037367CC" w14:textId="77777777" w:rsidR="00492251" w:rsidRPr="00EF437D" w:rsidRDefault="00492251">
            <w:pPr>
              <w:spacing w:line="240" w:lineRule="auto"/>
              <w:rPr>
                <w:rFonts w:ascii="Lato" w:hAnsi="Lato"/>
                <w:sz w:val="20"/>
                <w:szCs w:val="20"/>
              </w:rPr>
            </w:pPr>
            <w:r w:rsidRPr="00EF437D">
              <w:rPr>
                <w:rFonts w:ascii="Lato" w:hAnsi="Lato"/>
                <w:sz w:val="20"/>
                <w:szCs w:val="20"/>
              </w:rPr>
              <w:t xml:space="preserve">Description: The school nurse collects pertinent data and information relative to the student, family, group, school </w:t>
            </w:r>
            <w:r w:rsidRPr="00EF437D">
              <w:rPr>
                <w:rFonts w:ascii="Lato" w:hAnsi="Lato"/>
                <w:sz w:val="20"/>
                <w:szCs w:val="20"/>
              </w:rPr>
              <w:lastRenderedPageBreak/>
              <w:t>community, or population.</w:t>
            </w:r>
          </w:p>
          <w:p w14:paraId="1DFE2C18" w14:textId="6B122FED" w:rsidR="00492251" w:rsidRPr="00EF437D" w:rsidRDefault="00492251">
            <w:pPr>
              <w:spacing w:line="240" w:lineRule="auto"/>
              <w:rPr>
                <w:rFonts w:ascii="Lato" w:hAnsi="Lato"/>
                <w:sz w:val="20"/>
                <w:szCs w:val="20"/>
              </w:rPr>
            </w:pPr>
            <w:r w:rsidRPr="00EF437D">
              <w:rPr>
                <w:rFonts w:ascii="Lato" w:hAnsi="Lato"/>
                <w:sz w:val="20"/>
                <w:szCs w:val="20"/>
              </w:rPr>
              <w:t xml:space="preserve">Principle: Care Coordination </w:t>
            </w:r>
          </w:p>
        </w:tc>
        <w:tc>
          <w:tcPr>
            <w:tcW w:w="1980" w:type="dxa"/>
            <w:tcMar>
              <w:top w:w="100" w:type="dxa"/>
              <w:left w:w="100" w:type="dxa"/>
              <w:bottom w:w="100" w:type="dxa"/>
              <w:right w:w="100" w:type="dxa"/>
            </w:tcMar>
          </w:tcPr>
          <w:p w14:paraId="587C19C3" w14:textId="43755E37" w:rsidR="00492251" w:rsidRPr="00EF437D" w:rsidRDefault="00492251">
            <w:pPr>
              <w:spacing w:line="240" w:lineRule="auto"/>
              <w:rPr>
                <w:rFonts w:ascii="Lato" w:eastAsia="Tahoma" w:hAnsi="Lato"/>
                <w:sz w:val="20"/>
                <w:szCs w:val="20"/>
              </w:rPr>
            </w:pPr>
            <w:r w:rsidRPr="00EF437D">
              <w:rPr>
                <w:rFonts w:eastAsia="Tahoma"/>
                <w:sz w:val="20"/>
                <w:szCs w:val="20"/>
              </w:rPr>
              <w:lastRenderedPageBreak/>
              <w:t>Օ</w:t>
            </w:r>
            <w:r w:rsidRPr="00EF437D">
              <w:rPr>
                <w:rFonts w:ascii="Lato" w:eastAsia="Tahoma" w:hAnsi="Lato"/>
                <w:sz w:val="20"/>
                <w:szCs w:val="20"/>
              </w:rPr>
              <w:t xml:space="preserve"> Uses already established data collection system for documentation of student and parent interactions on a regular basis. </w:t>
            </w:r>
          </w:p>
          <w:p w14:paraId="77C946D4" w14:textId="77777777" w:rsidR="00492251" w:rsidRPr="00EF437D" w:rsidRDefault="00492251">
            <w:pPr>
              <w:spacing w:line="240" w:lineRule="auto"/>
              <w:rPr>
                <w:rFonts w:ascii="Lato" w:eastAsia="Tahoma" w:hAnsi="Lato"/>
                <w:sz w:val="20"/>
                <w:szCs w:val="20"/>
              </w:rPr>
            </w:pPr>
          </w:p>
          <w:p w14:paraId="71BF6027" w14:textId="50C921CD" w:rsidR="00492251" w:rsidRPr="00EF437D" w:rsidRDefault="00492251">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Demonstrates ability to access and </w:t>
            </w:r>
            <w:r w:rsidR="00945271" w:rsidRPr="00EF437D">
              <w:rPr>
                <w:rFonts w:ascii="Lato" w:eastAsia="Tahoma" w:hAnsi="Lato" w:cs="Tahoma"/>
                <w:sz w:val="20"/>
                <w:szCs w:val="20"/>
              </w:rPr>
              <w:t>follow district</w:t>
            </w:r>
            <w:r w:rsidRPr="00EF437D">
              <w:rPr>
                <w:rFonts w:ascii="Lato" w:eastAsia="Tahoma" w:hAnsi="Lato" w:cs="Tahoma"/>
                <w:sz w:val="20"/>
                <w:szCs w:val="20"/>
              </w:rPr>
              <w:t xml:space="preserve"> policies, procedures, protocols in data collection from students, parents, staff, and health office programs.</w:t>
            </w:r>
          </w:p>
          <w:p w14:paraId="55D8A603" w14:textId="77777777" w:rsidR="00492251" w:rsidRPr="00EF437D" w:rsidRDefault="00492251">
            <w:pPr>
              <w:spacing w:line="240" w:lineRule="auto"/>
              <w:rPr>
                <w:rFonts w:ascii="Lato" w:hAnsi="Lato"/>
                <w:sz w:val="20"/>
                <w:szCs w:val="20"/>
              </w:rPr>
            </w:pPr>
          </w:p>
          <w:p w14:paraId="7365A604" w14:textId="00E65855" w:rsidR="00492251" w:rsidRPr="00EF437D" w:rsidRDefault="00492251">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Collects, documents, and evaluates student interactions, screenings, and emergency situations, according to established guidelines.</w:t>
            </w:r>
          </w:p>
          <w:p w14:paraId="1D9EDAFF" w14:textId="77777777" w:rsidR="00492251" w:rsidRPr="00EF437D" w:rsidRDefault="00492251">
            <w:pPr>
              <w:spacing w:line="240" w:lineRule="auto"/>
              <w:rPr>
                <w:rFonts w:ascii="Lato" w:hAnsi="Lato"/>
                <w:sz w:val="20"/>
                <w:szCs w:val="20"/>
              </w:rPr>
            </w:pPr>
          </w:p>
          <w:p w14:paraId="3A815000" w14:textId="77777777" w:rsidR="00492251" w:rsidRPr="00EF437D" w:rsidRDefault="00492251">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Obtains health history assessments and prioritizes care for medically complex students.</w:t>
            </w:r>
          </w:p>
          <w:p w14:paraId="0DE6E38C" w14:textId="77777777" w:rsidR="00492251" w:rsidRPr="00EF437D" w:rsidRDefault="00492251">
            <w:pPr>
              <w:spacing w:line="240" w:lineRule="auto"/>
              <w:rPr>
                <w:rFonts w:ascii="Lato" w:hAnsi="Lato"/>
                <w:sz w:val="20"/>
                <w:szCs w:val="20"/>
              </w:rPr>
            </w:pPr>
          </w:p>
          <w:p w14:paraId="6DB439A3" w14:textId="45FBD574" w:rsidR="00492251" w:rsidRPr="00EF437D" w:rsidRDefault="00492251" w:rsidP="003943BD">
            <w:pPr>
              <w:spacing w:line="240" w:lineRule="auto"/>
              <w:rPr>
                <w:rFonts w:ascii="Lato" w:hAnsi="Lato"/>
                <w:sz w:val="20"/>
                <w:szCs w:val="20"/>
              </w:rPr>
            </w:pPr>
            <w:r w:rsidRPr="00EF437D">
              <w:rPr>
                <w:rFonts w:ascii="Lato" w:hAnsi="Lato"/>
                <w:sz w:val="20"/>
                <w:szCs w:val="20"/>
              </w:rPr>
              <w:t>.</w:t>
            </w:r>
          </w:p>
        </w:tc>
        <w:tc>
          <w:tcPr>
            <w:tcW w:w="1980" w:type="dxa"/>
            <w:tcMar>
              <w:top w:w="100" w:type="dxa"/>
              <w:left w:w="100" w:type="dxa"/>
              <w:bottom w:w="100" w:type="dxa"/>
              <w:right w:w="100" w:type="dxa"/>
            </w:tcMar>
          </w:tcPr>
          <w:p w14:paraId="361422DE" w14:textId="1F05AB6C" w:rsidR="00492251" w:rsidRPr="00EF437D" w:rsidRDefault="00492251">
            <w:pPr>
              <w:spacing w:line="240" w:lineRule="auto"/>
              <w:rPr>
                <w:rFonts w:ascii="Lato" w:hAnsi="Lato"/>
                <w:sz w:val="20"/>
                <w:szCs w:val="20"/>
              </w:rPr>
            </w:pPr>
            <w:r w:rsidRPr="00EF437D">
              <w:rPr>
                <w:rFonts w:eastAsia="Tahoma"/>
                <w:sz w:val="20"/>
                <w:szCs w:val="20"/>
              </w:rPr>
              <w:lastRenderedPageBreak/>
              <w:t>Օ</w:t>
            </w:r>
            <w:r w:rsidRPr="00EF437D">
              <w:rPr>
                <w:rFonts w:ascii="Lato" w:eastAsia="Tahoma" w:hAnsi="Lato" w:cs="Tahoma"/>
                <w:sz w:val="20"/>
                <w:szCs w:val="20"/>
              </w:rPr>
              <w:t xml:space="preserve"> Integrates evidenced-based knowledge from current local, national, and global health initiatives and environmental </w:t>
            </w:r>
            <w:r w:rsidRPr="00EF437D">
              <w:rPr>
                <w:rFonts w:ascii="Lato" w:eastAsia="Tahoma" w:hAnsi="Lato" w:cs="Tahoma"/>
                <w:sz w:val="20"/>
                <w:szCs w:val="20"/>
              </w:rPr>
              <w:lastRenderedPageBreak/>
              <w:t>factors into the assessment process.</w:t>
            </w:r>
          </w:p>
          <w:p w14:paraId="3D8A73D8" w14:textId="77777777" w:rsidR="00492251" w:rsidRPr="00EF437D" w:rsidRDefault="00492251">
            <w:pPr>
              <w:spacing w:line="240" w:lineRule="auto"/>
              <w:rPr>
                <w:rFonts w:ascii="Lato" w:hAnsi="Lato"/>
                <w:sz w:val="20"/>
                <w:szCs w:val="20"/>
              </w:rPr>
            </w:pPr>
          </w:p>
          <w:p w14:paraId="038AED1B" w14:textId="77777777" w:rsidR="00492251" w:rsidRPr="00EF437D" w:rsidRDefault="00492251">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Independently collects, prioritizes, documents, and evaluates individual and collective student </w:t>
            </w:r>
            <w:r w:rsidRPr="00EF437D">
              <w:rPr>
                <w:rFonts w:ascii="Lato" w:hAnsi="Lato"/>
                <w:sz w:val="20"/>
                <w:szCs w:val="20"/>
              </w:rPr>
              <w:t>health data using current best practice guidelines.</w:t>
            </w:r>
          </w:p>
          <w:p w14:paraId="03B6CACD" w14:textId="77777777" w:rsidR="00492251" w:rsidRPr="00EF437D" w:rsidRDefault="00492251">
            <w:pPr>
              <w:spacing w:line="240" w:lineRule="auto"/>
              <w:rPr>
                <w:rFonts w:ascii="Lato" w:hAnsi="Lato"/>
                <w:sz w:val="20"/>
                <w:szCs w:val="20"/>
              </w:rPr>
            </w:pPr>
          </w:p>
          <w:p w14:paraId="168ED179" w14:textId="1FD7732F" w:rsidR="00492251" w:rsidRPr="00EF437D" w:rsidRDefault="00492251">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Prioritizes data collection based on student’s acute health needs or the anticipated health needs of the student or situation.</w:t>
            </w:r>
          </w:p>
          <w:p w14:paraId="0006CEE0" w14:textId="77777777" w:rsidR="00492251" w:rsidRPr="00EF437D" w:rsidRDefault="00492251">
            <w:pPr>
              <w:spacing w:line="240" w:lineRule="auto"/>
              <w:rPr>
                <w:rFonts w:ascii="Lato" w:hAnsi="Lato"/>
                <w:sz w:val="20"/>
                <w:szCs w:val="20"/>
              </w:rPr>
            </w:pPr>
          </w:p>
          <w:p w14:paraId="203B1888" w14:textId="77777777" w:rsidR="00492251" w:rsidRPr="00EF437D" w:rsidRDefault="00492251">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Actively contributes to the data collection system in an organized manner; retrieves data for use in programming and improved services; and gives suggestions for system improvement.</w:t>
            </w:r>
          </w:p>
        </w:tc>
        <w:tc>
          <w:tcPr>
            <w:tcW w:w="1890" w:type="dxa"/>
            <w:tcMar>
              <w:top w:w="100" w:type="dxa"/>
              <w:left w:w="100" w:type="dxa"/>
              <w:bottom w:w="100" w:type="dxa"/>
              <w:right w:w="100" w:type="dxa"/>
            </w:tcMar>
          </w:tcPr>
          <w:p w14:paraId="09382457" w14:textId="3B38DB31" w:rsidR="00492251" w:rsidRPr="00EF437D" w:rsidRDefault="00492251">
            <w:pPr>
              <w:spacing w:line="240" w:lineRule="auto"/>
              <w:rPr>
                <w:rFonts w:ascii="Lato" w:eastAsia="Tahoma" w:hAnsi="Lato" w:cs="Tahoma"/>
                <w:sz w:val="20"/>
                <w:szCs w:val="20"/>
              </w:rPr>
            </w:pPr>
            <w:r w:rsidRPr="00EF437D">
              <w:rPr>
                <w:rFonts w:eastAsia="Tahoma"/>
                <w:sz w:val="20"/>
                <w:szCs w:val="20"/>
              </w:rPr>
              <w:lastRenderedPageBreak/>
              <w:t>Օ</w:t>
            </w:r>
            <w:r w:rsidRPr="00EF437D">
              <w:rPr>
                <w:rFonts w:ascii="Lato" w:eastAsia="Tahoma" w:hAnsi="Lato" w:cs="Tahoma"/>
                <w:sz w:val="20"/>
                <w:szCs w:val="20"/>
              </w:rPr>
              <w:t xml:space="preserve"> Assists in educating others on the need for reviewing current policies, procedures, and protocols, in data </w:t>
            </w:r>
            <w:r w:rsidRPr="00EF437D">
              <w:rPr>
                <w:rFonts w:ascii="Lato" w:eastAsia="Tahoma" w:hAnsi="Lato" w:cs="Tahoma"/>
                <w:sz w:val="20"/>
                <w:szCs w:val="20"/>
              </w:rPr>
              <w:lastRenderedPageBreak/>
              <w:t>collection of student and program information that follow state and federal laws.</w:t>
            </w:r>
          </w:p>
          <w:p w14:paraId="554C7E42" w14:textId="77777777" w:rsidR="00492251" w:rsidRPr="00EF437D" w:rsidRDefault="00492251">
            <w:pPr>
              <w:spacing w:line="240" w:lineRule="auto"/>
              <w:rPr>
                <w:rFonts w:ascii="Lato" w:hAnsi="Lato"/>
                <w:sz w:val="20"/>
                <w:szCs w:val="20"/>
              </w:rPr>
            </w:pPr>
          </w:p>
          <w:p w14:paraId="51819FE7" w14:textId="77777777" w:rsidR="00492251" w:rsidRPr="00EF437D" w:rsidRDefault="00492251">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Collectively develops and supports appropriate data collection tools and plans for use with medically complex student populations.</w:t>
            </w:r>
          </w:p>
          <w:p w14:paraId="5B295FE7" w14:textId="77777777" w:rsidR="00492251" w:rsidRPr="00EF437D" w:rsidRDefault="00492251">
            <w:pPr>
              <w:spacing w:line="240" w:lineRule="auto"/>
              <w:rPr>
                <w:rFonts w:ascii="Lato" w:hAnsi="Lato"/>
                <w:sz w:val="20"/>
                <w:szCs w:val="20"/>
              </w:rPr>
            </w:pPr>
          </w:p>
          <w:p w14:paraId="5D510E89" w14:textId="44448C4A" w:rsidR="00492251" w:rsidRPr="00EF437D" w:rsidRDefault="00492251">
            <w:pPr>
              <w:spacing w:line="240" w:lineRule="auto"/>
              <w:rPr>
                <w:rFonts w:ascii="Lato" w:hAnsi="Lato"/>
                <w:sz w:val="20"/>
                <w:szCs w:val="20"/>
              </w:rPr>
            </w:pPr>
            <w:r w:rsidRPr="00EF437D">
              <w:rPr>
                <w:rFonts w:ascii="Lato" w:eastAsia="Tahoma" w:hAnsi="Lato" w:cs="Tahoma"/>
                <w:sz w:val="20"/>
                <w:szCs w:val="20"/>
              </w:rPr>
              <w:t xml:space="preserve"> </w:t>
            </w:r>
            <w:r w:rsidRPr="00EF437D">
              <w:rPr>
                <w:rFonts w:eastAsia="Tahoma"/>
                <w:sz w:val="20"/>
                <w:szCs w:val="20"/>
              </w:rPr>
              <w:t>Օ</w:t>
            </w:r>
            <w:r w:rsidRPr="00EF437D">
              <w:rPr>
                <w:rFonts w:ascii="Lato" w:eastAsia="Tahoma" w:hAnsi="Lato" w:cs="Tahoma"/>
                <w:sz w:val="20"/>
                <w:szCs w:val="20"/>
              </w:rPr>
              <w:t xml:space="preserve"> Participates in school community assessment using principles of population health, community engagement, nursing, social, ecological, and a systems perspective. </w:t>
            </w:r>
          </w:p>
          <w:p w14:paraId="09A79403" w14:textId="77777777" w:rsidR="00492251" w:rsidRPr="00EF437D" w:rsidRDefault="00492251">
            <w:pPr>
              <w:spacing w:line="240" w:lineRule="auto"/>
              <w:rPr>
                <w:rFonts w:ascii="Lato" w:hAnsi="Lato"/>
                <w:sz w:val="20"/>
                <w:szCs w:val="20"/>
              </w:rPr>
            </w:pPr>
          </w:p>
        </w:tc>
        <w:tc>
          <w:tcPr>
            <w:tcW w:w="1800" w:type="dxa"/>
            <w:tcMar>
              <w:top w:w="100" w:type="dxa"/>
              <w:left w:w="100" w:type="dxa"/>
              <w:bottom w:w="100" w:type="dxa"/>
              <w:right w:w="100" w:type="dxa"/>
            </w:tcMar>
          </w:tcPr>
          <w:p w14:paraId="7CE5DC53" w14:textId="3098F151" w:rsidR="00492251" w:rsidRPr="00EF437D" w:rsidRDefault="00492251" w:rsidP="00C50623">
            <w:pPr>
              <w:spacing w:line="240" w:lineRule="auto"/>
              <w:rPr>
                <w:rFonts w:ascii="Lato" w:hAnsi="Lato"/>
                <w:sz w:val="20"/>
                <w:szCs w:val="20"/>
              </w:rPr>
            </w:pPr>
            <w:r w:rsidRPr="00EF437D">
              <w:rPr>
                <w:rFonts w:ascii="Lato" w:eastAsia="Tahoma" w:hAnsi="Lato" w:cs="Tahoma"/>
                <w:sz w:val="20"/>
                <w:szCs w:val="20"/>
              </w:rPr>
              <w:lastRenderedPageBreak/>
              <w:t xml:space="preserve"> Optional</w:t>
            </w:r>
          </w:p>
        </w:tc>
      </w:tr>
    </w:tbl>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0"/>
        <w:gridCol w:w="1980"/>
        <w:gridCol w:w="1980"/>
        <w:gridCol w:w="1890"/>
        <w:gridCol w:w="1800"/>
      </w:tblGrid>
      <w:tr w:rsidR="00C8643C" w:rsidRPr="00EF437D" w14:paraId="334F3CD9" w14:textId="77777777" w:rsidTr="001B0F5F">
        <w:trPr>
          <w:trHeight w:val="720"/>
        </w:trPr>
        <w:tc>
          <w:tcPr>
            <w:tcW w:w="2330" w:type="dxa"/>
            <w:shd w:val="clear" w:color="auto" w:fill="DEEAF6" w:themeFill="accent1" w:themeFillTint="33"/>
            <w:tcMar>
              <w:top w:w="100" w:type="dxa"/>
              <w:left w:w="100" w:type="dxa"/>
              <w:bottom w:w="100" w:type="dxa"/>
              <w:right w:w="100" w:type="dxa"/>
            </w:tcMar>
          </w:tcPr>
          <w:p w14:paraId="780397F5" w14:textId="77777777" w:rsidR="00C8643C" w:rsidRPr="00EF437D" w:rsidRDefault="00C8643C" w:rsidP="003C7C70">
            <w:pPr>
              <w:spacing w:line="240" w:lineRule="auto"/>
              <w:rPr>
                <w:rFonts w:ascii="Lato Black" w:hAnsi="Lato Black"/>
                <w:sz w:val="20"/>
                <w:szCs w:val="20"/>
              </w:rPr>
            </w:pPr>
            <w:bookmarkStart w:id="1" w:name="_Hlk123640835"/>
            <w:r w:rsidRPr="00EF437D">
              <w:rPr>
                <w:rFonts w:ascii="Lato Black" w:hAnsi="Lato Black"/>
                <w:sz w:val="20"/>
                <w:szCs w:val="20"/>
              </w:rPr>
              <w:t>Component Number/ Description/</w:t>
            </w:r>
          </w:p>
          <w:p w14:paraId="3CE98BB0" w14:textId="77777777" w:rsidR="00C8643C" w:rsidRPr="00EF437D" w:rsidRDefault="00C8643C" w:rsidP="003C7C70">
            <w:pPr>
              <w:spacing w:line="240" w:lineRule="auto"/>
              <w:rPr>
                <w:rFonts w:ascii="Lato Black" w:hAnsi="Lato Black"/>
                <w:sz w:val="20"/>
                <w:szCs w:val="20"/>
              </w:rPr>
            </w:pPr>
            <w:r w:rsidRPr="00EF437D">
              <w:rPr>
                <w:rFonts w:ascii="Lato Black" w:hAnsi="Lato Black"/>
                <w:sz w:val="20"/>
                <w:szCs w:val="20"/>
              </w:rPr>
              <w:t>Principle</w:t>
            </w:r>
          </w:p>
        </w:tc>
        <w:tc>
          <w:tcPr>
            <w:tcW w:w="1980" w:type="dxa"/>
            <w:shd w:val="clear" w:color="auto" w:fill="DEEAF6" w:themeFill="accent1" w:themeFillTint="33"/>
            <w:tcMar>
              <w:top w:w="100" w:type="dxa"/>
              <w:left w:w="100" w:type="dxa"/>
              <w:bottom w:w="100" w:type="dxa"/>
              <w:right w:w="100" w:type="dxa"/>
            </w:tcMar>
          </w:tcPr>
          <w:p w14:paraId="5FB63CFE" w14:textId="77777777" w:rsidR="00C8643C" w:rsidRPr="00EF437D" w:rsidRDefault="00C8643C" w:rsidP="003C7C70">
            <w:pPr>
              <w:widowControl w:val="0"/>
              <w:spacing w:line="240" w:lineRule="auto"/>
              <w:rPr>
                <w:rFonts w:ascii="Lato Black" w:hAnsi="Lato Black"/>
                <w:sz w:val="20"/>
                <w:szCs w:val="20"/>
              </w:rPr>
            </w:pPr>
            <w:r w:rsidRPr="00EF437D">
              <w:rPr>
                <w:rFonts w:ascii="Lato Black" w:hAnsi="Lato Black"/>
                <w:sz w:val="20"/>
                <w:szCs w:val="20"/>
              </w:rPr>
              <w:t>Descriptors:</w:t>
            </w:r>
          </w:p>
          <w:p w14:paraId="6D4ECDDD" w14:textId="77777777" w:rsidR="00C8643C" w:rsidRPr="00EF437D" w:rsidRDefault="00C8643C" w:rsidP="003C7C70">
            <w:pPr>
              <w:widowControl w:val="0"/>
              <w:spacing w:line="240" w:lineRule="auto"/>
              <w:rPr>
                <w:rFonts w:ascii="Lato Black" w:hAnsi="Lato Black"/>
                <w:sz w:val="20"/>
                <w:szCs w:val="20"/>
              </w:rPr>
            </w:pPr>
            <w:r w:rsidRPr="00EF437D">
              <w:rPr>
                <w:rFonts w:ascii="Lato Black" w:hAnsi="Lato Black"/>
                <w:sz w:val="20"/>
                <w:szCs w:val="20"/>
              </w:rPr>
              <w:t>Level 1 Developing</w:t>
            </w:r>
          </w:p>
        </w:tc>
        <w:tc>
          <w:tcPr>
            <w:tcW w:w="1980" w:type="dxa"/>
            <w:shd w:val="clear" w:color="auto" w:fill="DEEAF6" w:themeFill="accent1" w:themeFillTint="33"/>
            <w:tcMar>
              <w:top w:w="100" w:type="dxa"/>
              <w:left w:w="100" w:type="dxa"/>
              <w:bottom w:w="100" w:type="dxa"/>
              <w:right w:w="100" w:type="dxa"/>
            </w:tcMar>
          </w:tcPr>
          <w:p w14:paraId="033C7F37" w14:textId="77777777" w:rsidR="00C8643C" w:rsidRPr="00EF437D" w:rsidRDefault="00C8643C" w:rsidP="003C7C70">
            <w:pPr>
              <w:widowControl w:val="0"/>
              <w:spacing w:line="240" w:lineRule="auto"/>
              <w:rPr>
                <w:rFonts w:ascii="Lato Black" w:hAnsi="Lato Black"/>
                <w:sz w:val="20"/>
                <w:szCs w:val="20"/>
              </w:rPr>
            </w:pPr>
            <w:r w:rsidRPr="00EF437D">
              <w:rPr>
                <w:rFonts w:ascii="Lato Black" w:hAnsi="Lato Black"/>
                <w:sz w:val="20"/>
                <w:szCs w:val="20"/>
              </w:rPr>
              <w:t>Descriptors:</w:t>
            </w:r>
          </w:p>
          <w:p w14:paraId="42E9120F" w14:textId="77777777" w:rsidR="00C8643C" w:rsidRPr="00EF437D" w:rsidRDefault="00C8643C" w:rsidP="003C7C70">
            <w:pPr>
              <w:widowControl w:val="0"/>
              <w:spacing w:line="240" w:lineRule="auto"/>
              <w:rPr>
                <w:rFonts w:ascii="Lato Black" w:hAnsi="Lato Black"/>
                <w:sz w:val="20"/>
                <w:szCs w:val="20"/>
              </w:rPr>
            </w:pPr>
            <w:r w:rsidRPr="00EF437D">
              <w:rPr>
                <w:rFonts w:ascii="Lato Black" w:hAnsi="Lato Black"/>
                <w:sz w:val="20"/>
                <w:szCs w:val="20"/>
              </w:rPr>
              <w:t>Level 2 Proficient</w:t>
            </w:r>
          </w:p>
        </w:tc>
        <w:tc>
          <w:tcPr>
            <w:tcW w:w="1890" w:type="dxa"/>
            <w:shd w:val="clear" w:color="auto" w:fill="DEEAF6" w:themeFill="accent1" w:themeFillTint="33"/>
            <w:tcMar>
              <w:top w:w="100" w:type="dxa"/>
              <w:left w:w="100" w:type="dxa"/>
              <w:bottom w:w="100" w:type="dxa"/>
              <w:right w:w="100" w:type="dxa"/>
            </w:tcMar>
          </w:tcPr>
          <w:p w14:paraId="0266A252" w14:textId="77777777" w:rsidR="00C8643C" w:rsidRPr="00EF437D" w:rsidRDefault="00C8643C" w:rsidP="003C7C70">
            <w:pPr>
              <w:widowControl w:val="0"/>
              <w:spacing w:line="240" w:lineRule="auto"/>
              <w:rPr>
                <w:rFonts w:ascii="Lato Black" w:hAnsi="Lato Black"/>
                <w:sz w:val="20"/>
                <w:szCs w:val="20"/>
              </w:rPr>
            </w:pPr>
            <w:r w:rsidRPr="00EF437D">
              <w:rPr>
                <w:rFonts w:ascii="Lato Black" w:hAnsi="Lato Black"/>
                <w:sz w:val="20"/>
                <w:szCs w:val="20"/>
              </w:rPr>
              <w:t>Descriptors:</w:t>
            </w:r>
          </w:p>
          <w:p w14:paraId="366DD83D" w14:textId="77777777" w:rsidR="00C8643C" w:rsidRPr="00EF437D" w:rsidRDefault="00C8643C" w:rsidP="003C7C70">
            <w:pPr>
              <w:widowControl w:val="0"/>
              <w:spacing w:line="240" w:lineRule="auto"/>
              <w:rPr>
                <w:rFonts w:ascii="Lato Black" w:hAnsi="Lato Black"/>
                <w:sz w:val="20"/>
                <w:szCs w:val="20"/>
              </w:rPr>
            </w:pPr>
            <w:r w:rsidRPr="00EF437D">
              <w:rPr>
                <w:rFonts w:ascii="Lato Black" w:hAnsi="Lato Black"/>
                <w:sz w:val="20"/>
                <w:szCs w:val="20"/>
              </w:rPr>
              <w:t>Level 3 Exemplary</w:t>
            </w:r>
          </w:p>
        </w:tc>
        <w:tc>
          <w:tcPr>
            <w:tcW w:w="1800" w:type="dxa"/>
            <w:shd w:val="clear" w:color="auto" w:fill="DEEAF6" w:themeFill="accent1" w:themeFillTint="33"/>
            <w:tcMar>
              <w:top w:w="100" w:type="dxa"/>
              <w:left w:w="100" w:type="dxa"/>
              <w:bottom w:w="100" w:type="dxa"/>
              <w:right w:w="100" w:type="dxa"/>
            </w:tcMar>
          </w:tcPr>
          <w:p w14:paraId="2F0D7BB3" w14:textId="77777777" w:rsidR="00C8643C" w:rsidRPr="00EF437D" w:rsidRDefault="00C8643C" w:rsidP="003C7C70">
            <w:pPr>
              <w:widowControl w:val="0"/>
              <w:spacing w:line="240" w:lineRule="auto"/>
              <w:rPr>
                <w:rFonts w:ascii="Lato Black" w:hAnsi="Lato Black"/>
                <w:sz w:val="20"/>
                <w:szCs w:val="20"/>
              </w:rPr>
            </w:pPr>
            <w:r w:rsidRPr="00EF437D">
              <w:rPr>
                <w:rFonts w:ascii="Lato Black" w:hAnsi="Lato Black"/>
                <w:sz w:val="20"/>
                <w:szCs w:val="20"/>
              </w:rPr>
              <w:t>Required or Optional</w:t>
            </w:r>
          </w:p>
        </w:tc>
      </w:tr>
    </w:tbl>
    <w:tbl>
      <w:tblPr>
        <w:tblStyle w:val="a"/>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0"/>
        <w:gridCol w:w="1980"/>
        <w:gridCol w:w="1980"/>
        <w:gridCol w:w="1890"/>
        <w:gridCol w:w="1800"/>
      </w:tblGrid>
      <w:tr w:rsidR="00C8643C" w:rsidRPr="00EF437D" w14:paraId="3422CE8B" w14:textId="77777777" w:rsidTr="001B0F5F">
        <w:trPr>
          <w:trHeight w:val="420"/>
        </w:trPr>
        <w:tc>
          <w:tcPr>
            <w:tcW w:w="2330" w:type="dxa"/>
            <w:shd w:val="clear" w:color="auto" w:fill="DEEAF6" w:themeFill="accent1" w:themeFillTint="33"/>
            <w:tcMar>
              <w:top w:w="100" w:type="dxa"/>
              <w:left w:w="100" w:type="dxa"/>
              <w:bottom w:w="100" w:type="dxa"/>
              <w:right w:w="100" w:type="dxa"/>
            </w:tcMar>
          </w:tcPr>
          <w:bookmarkEnd w:id="1"/>
          <w:p w14:paraId="23732E7F" w14:textId="77777777" w:rsidR="00C8643C" w:rsidRPr="00EF437D" w:rsidRDefault="00C8643C">
            <w:pPr>
              <w:spacing w:line="240" w:lineRule="auto"/>
              <w:rPr>
                <w:rFonts w:ascii="Lato" w:hAnsi="Lato"/>
                <w:sz w:val="20"/>
                <w:szCs w:val="20"/>
              </w:rPr>
            </w:pPr>
            <w:r w:rsidRPr="00EF437D">
              <w:rPr>
                <w:rFonts w:ascii="Lato" w:hAnsi="Lato"/>
                <w:b/>
                <w:sz w:val="20"/>
                <w:szCs w:val="20"/>
              </w:rPr>
              <w:t>Component 2.0 Diagnosis</w:t>
            </w:r>
          </w:p>
          <w:p w14:paraId="05D81B1B" w14:textId="77777777" w:rsidR="00C8643C" w:rsidRPr="00EF437D" w:rsidRDefault="00C8643C">
            <w:pPr>
              <w:spacing w:line="240" w:lineRule="auto"/>
              <w:rPr>
                <w:rFonts w:ascii="Lato" w:hAnsi="Lato"/>
                <w:sz w:val="20"/>
                <w:szCs w:val="20"/>
              </w:rPr>
            </w:pPr>
            <w:r w:rsidRPr="00EF437D">
              <w:rPr>
                <w:rFonts w:ascii="Lato" w:hAnsi="Lato"/>
                <w:sz w:val="20"/>
                <w:szCs w:val="20"/>
              </w:rPr>
              <w:t>Description: The school nurse analyzes assessment data of the student, family, group, school community, or population to describe actual or potential diagnoses.</w:t>
            </w:r>
          </w:p>
          <w:p w14:paraId="14CB91E9" w14:textId="0CEB35BF" w:rsidR="00C8643C" w:rsidRPr="00EF437D" w:rsidRDefault="00C8643C">
            <w:pPr>
              <w:spacing w:line="240" w:lineRule="auto"/>
              <w:rPr>
                <w:rFonts w:ascii="Lato" w:hAnsi="Lato"/>
                <w:sz w:val="20"/>
                <w:szCs w:val="20"/>
              </w:rPr>
            </w:pPr>
            <w:r w:rsidRPr="00EF437D">
              <w:rPr>
                <w:rFonts w:ascii="Lato" w:hAnsi="Lato"/>
                <w:sz w:val="20"/>
                <w:szCs w:val="20"/>
              </w:rPr>
              <w:t>Principle: Care Coordination</w:t>
            </w:r>
          </w:p>
        </w:tc>
        <w:tc>
          <w:tcPr>
            <w:tcW w:w="1980" w:type="dxa"/>
            <w:shd w:val="clear" w:color="auto" w:fill="DEEAF6" w:themeFill="accent1" w:themeFillTint="33"/>
            <w:tcMar>
              <w:top w:w="100" w:type="dxa"/>
              <w:left w:w="100" w:type="dxa"/>
              <w:bottom w:w="100" w:type="dxa"/>
              <w:right w:w="100" w:type="dxa"/>
            </w:tcMar>
          </w:tcPr>
          <w:p w14:paraId="591EB6F2" w14:textId="645FB8C0" w:rsidR="00C8643C" w:rsidRPr="00EF437D" w:rsidRDefault="00C8643C">
            <w:pPr>
              <w:spacing w:line="240" w:lineRule="auto"/>
              <w:rPr>
                <w:rFonts w:ascii="Lato" w:eastAsia="Tahoma" w:hAnsi="Lato" w:cs="Tahoma"/>
                <w:sz w:val="20"/>
                <w:szCs w:val="20"/>
              </w:rPr>
            </w:pPr>
            <w:r w:rsidRPr="00EF437D">
              <w:rPr>
                <w:rFonts w:eastAsia="Tahoma"/>
                <w:sz w:val="20"/>
                <w:szCs w:val="20"/>
              </w:rPr>
              <w:t>Օ</w:t>
            </w:r>
            <w:r w:rsidRPr="00EF437D">
              <w:rPr>
                <w:rFonts w:ascii="Lato" w:eastAsia="Tahoma" w:hAnsi="Lato" w:cs="Tahoma"/>
                <w:sz w:val="20"/>
                <w:szCs w:val="20"/>
              </w:rPr>
              <w:t xml:space="preserve"> Uses assessment data, standardized classification systems, and technology to articulate actual or potential nursing diagnoses.</w:t>
            </w:r>
          </w:p>
          <w:p w14:paraId="3A1CDAFF" w14:textId="60ADF13B" w:rsidR="00C8643C" w:rsidRPr="00EF437D" w:rsidRDefault="00C8643C">
            <w:pPr>
              <w:spacing w:line="240" w:lineRule="auto"/>
              <w:rPr>
                <w:rFonts w:ascii="Lato" w:eastAsia="Tahoma" w:hAnsi="Lato" w:cs="Tahoma"/>
                <w:sz w:val="20"/>
                <w:szCs w:val="20"/>
              </w:rPr>
            </w:pPr>
          </w:p>
          <w:p w14:paraId="0C0C4F96" w14:textId="4ED9FF89" w:rsidR="00C8643C" w:rsidRPr="00EF437D" w:rsidRDefault="00C8643C">
            <w:pPr>
              <w:spacing w:line="240" w:lineRule="auto"/>
              <w:rPr>
                <w:rFonts w:ascii="Lato" w:eastAsia="Tahoma" w:hAnsi="Lato" w:cs="Tahoma"/>
                <w:sz w:val="20"/>
                <w:szCs w:val="20"/>
              </w:rPr>
            </w:pPr>
            <w:r w:rsidRPr="00EF437D">
              <w:rPr>
                <w:rFonts w:eastAsia="Tahoma"/>
                <w:sz w:val="20"/>
                <w:szCs w:val="20"/>
              </w:rPr>
              <w:t>Օ</w:t>
            </w:r>
            <w:r w:rsidRPr="00EF437D">
              <w:rPr>
                <w:rFonts w:ascii="Lato" w:eastAsia="Tahoma" w:hAnsi="Lato" w:cs="Tahoma"/>
                <w:sz w:val="20"/>
                <w:szCs w:val="20"/>
              </w:rPr>
              <w:t xml:space="preserve"> Documents diagnoses in a manner that </w:t>
            </w:r>
            <w:r w:rsidRPr="00EF437D">
              <w:rPr>
                <w:rFonts w:ascii="Lato" w:eastAsia="Tahoma" w:hAnsi="Lato" w:cs="Tahoma"/>
                <w:sz w:val="20"/>
                <w:szCs w:val="20"/>
              </w:rPr>
              <w:lastRenderedPageBreak/>
              <w:t>facilitates the determination of the expected outcomes and plan.</w:t>
            </w:r>
          </w:p>
          <w:p w14:paraId="30D59307" w14:textId="0A5D589B" w:rsidR="00C8643C" w:rsidRPr="00EF437D" w:rsidRDefault="00C8643C">
            <w:pPr>
              <w:spacing w:line="240" w:lineRule="auto"/>
              <w:rPr>
                <w:rFonts w:ascii="Lato" w:hAnsi="Lato"/>
                <w:sz w:val="20"/>
                <w:szCs w:val="20"/>
              </w:rPr>
            </w:pPr>
          </w:p>
        </w:tc>
        <w:tc>
          <w:tcPr>
            <w:tcW w:w="1980" w:type="dxa"/>
            <w:shd w:val="clear" w:color="auto" w:fill="DEEAF6" w:themeFill="accent1" w:themeFillTint="33"/>
            <w:tcMar>
              <w:top w:w="100" w:type="dxa"/>
              <w:left w:w="100" w:type="dxa"/>
              <w:bottom w:w="100" w:type="dxa"/>
              <w:right w:w="100" w:type="dxa"/>
            </w:tcMar>
          </w:tcPr>
          <w:p w14:paraId="3097C4E1" w14:textId="130C8265" w:rsidR="00C8643C" w:rsidRPr="00EF437D" w:rsidRDefault="00C8643C">
            <w:pPr>
              <w:spacing w:line="240" w:lineRule="auto"/>
              <w:rPr>
                <w:rFonts w:ascii="Lato" w:eastAsia="Tahoma" w:hAnsi="Lato" w:cs="Tahoma"/>
                <w:sz w:val="20"/>
                <w:szCs w:val="20"/>
              </w:rPr>
            </w:pPr>
            <w:r w:rsidRPr="00EF437D">
              <w:rPr>
                <w:rFonts w:eastAsia="Tahoma"/>
                <w:sz w:val="20"/>
                <w:szCs w:val="20"/>
              </w:rPr>
              <w:lastRenderedPageBreak/>
              <w:t>Օ</w:t>
            </w:r>
            <w:r w:rsidRPr="00EF437D">
              <w:rPr>
                <w:rFonts w:ascii="Lato" w:eastAsia="Tahoma" w:hAnsi="Lato" w:cs="Tahoma"/>
                <w:sz w:val="20"/>
                <w:szCs w:val="20"/>
              </w:rPr>
              <w:t xml:space="preserve"> Interprets both the nursing and interprofessional diagnoses for the student, family, school community, and appropriate school staff. </w:t>
            </w:r>
          </w:p>
          <w:p w14:paraId="7917759D" w14:textId="77777777" w:rsidR="00C8643C" w:rsidRPr="00EF437D" w:rsidRDefault="00C8643C">
            <w:pPr>
              <w:spacing w:line="240" w:lineRule="auto"/>
              <w:rPr>
                <w:rFonts w:ascii="Lato" w:hAnsi="Lato"/>
                <w:sz w:val="20"/>
                <w:szCs w:val="20"/>
              </w:rPr>
            </w:pPr>
          </w:p>
          <w:p w14:paraId="2B078487" w14:textId="76C83A92" w:rsidR="00C8643C" w:rsidRPr="00EF437D" w:rsidRDefault="00C8643C">
            <w:pPr>
              <w:spacing w:line="240" w:lineRule="auto"/>
              <w:rPr>
                <w:rFonts w:ascii="Lato" w:eastAsia="Tahoma" w:hAnsi="Lato" w:cs="Tahoma"/>
                <w:sz w:val="20"/>
                <w:szCs w:val="20"/>
              </w:rPr>
            </w:pPr>
            <w:r w:rsidRPr="00EF437D">
              <w:rPr>
                <w:rFonts w:eastAsia="Tahoma"/>
                <w:sz w:val="20"/>
                <w:szCs w:val="20"/>
              </w:rPr>
              <w:t>Օ</w:t>
            </w:r>
            <w:r w:rsidRPr="00EF437D">
              <w:rPr>
                <w:rFonts w:ascii="Lato" w:eastAsia="Tahoma" w:hAnsi="Lato" w:cs="Tahoma"/>
                <w:sz w:val="20"/>
                <w:szCs w:val="20"/>
              </w:rPr>
              <w:t xml:space="preserve"> Identifies gaps, and actual or potential risk or </w:t>
            </w:r>
            <w:r w:rsidRPr="00EF437D">
              <w:rPr>
                <w:rFonts w:ascii="Lato" w:eastAsia="Tahoma" w:hAnsi="Lato" w:cs="Tahoma"/>
                <w:sz w:val="20"/>
                <w:szCs w:val="20"/>
              </w:rPr>
              <w:lastRenderedPageBreak/>
              <w:t>barrier to student and community health and safety including interpersonal systemic, cultural, or environmental circumstances.</w:t>
            </w:r>
          </w:p>
          <w:p w14:paraId="7A7BEC7F" w14:textId="77777777" w:rsidR="00C8643C" w:rsidRPr="00EF437D" w:rsidRDefault="00C8643C">
            <w:pPr>
              <w:spacing w:line="240" w:lineRule="auto"/>
              <w:rPr>
                <w:rFonts w:ascii="Lato" w:eastAsia="Tahoma" w:hAnsi="Lato" w:cs="Tahoma"/>
                <w:sz w:val="20"/>
                <w:szCs w:val="20"/>
              </w:rPr>
            </w:pPr>
          </w:p>
          <w:p w14:paraId="0E0F2B99" w14:textId="22A8DFEA" w:rsidR="00C8643C" w:rsidRPr="00EF437D" w:rsidRDefault="00C8643C" w:rsidP="00FE0B25">
            <w:pPr>
              <w:spacing w:line="240" w:lineRule="auto"/>
              <w:rPr>
                <w:rFonts w:ascii="Lato" w:hAnsi="Lato"/>
                <w:sz w:val="20"/>
                <w:szCs w:val="20"/>
              </w:rPr>
            </w:pPr>
            <w:r w:rsidRPr="00EF437D">
              <w:rPr>
                <w:sz w:val="20"/>
                <w:szCs w:val="20"/>
              </w:rPr>
              <w:t>Օ</w:t>
            </w:r>
            <w:r w:rsidRPr="00EF437D">
              <w:rPr>
                <w:rFonts w:ascii="Lato" w:hAnsi="Lato"/>
                <w:sz w:val="20"/>
                <w:szCs w:val="20"/>
              </w:rPr>
              <w:t xml:space="preserve"> Verifies the diagnose with the student, family, community, population, and interprofessional colleagues.</w:t>
            </w:r>
          </w:p>
          <w:p w14:paraId="4968BDC9" w14:textId="4E117054" w:rsidR="00C8643C" w:rsidRPr="00EF437D" w:rsidRDefault="00C8643C" w:rsidP="00FE0B25">
            <w:pPr>
              <w:spacing w:line="240" w:lineRule="auto"/>
              <w:rPr>
                <w:rFonts w:ascii="Lato" w:hAnsi="Lato"/>
                <w:sz w:val="20"/>
                <w:szCs w:val="20"/>
              </w:rPr>
            </w:pPr>
          </w:p>
        </w:tc>
        <w:tc>
          <w:tcPr>
            <w:tcW w:w="1890" w:type="dxa"/>
            <w:shd w:val="clear" w:color="auto" w:fill="DEEAF6" w:themeFill="accent1" w:themeFillTint="33"/>
            <w:tcMar>
              <w:top w:w="100" w:type="dxa"/>
              <w:left w:w="100" w:type="dxa"/>
              <w:bottom w:w="100" w:type="dxa"/>
              <w:right w:w="100" w:type="dxa"/>
            </w:tcMar>
          </w:tcPr>
          <w:p w14:paraId="52459DE3" w14:textId="77777777" w:rsidR="00C8643C" w:rsidRPr="00EF437D" w:rsidRDefault="00C8643C">
            <w:pPr>
              <w:spacing w:line="240" w:lineRule="auto"/>
              <w:rPr>
                <w:rFonts w:ascii="Lato" w:hAnsi="Lato"/>
                <w:sz w:val="20"/>
                <w:szCs w:val="20"/>
              </w:rPr>
            </w:pPr>
            <w:r w:rsidRPr="00EF437D">
              <w:rPr>
                <w:rFonts w:eastAsia="Tahoma"/>
                <w:sz w:val="20"/>
                <w:szCs w:val="20"/>
              </w:rPr>
              <w:lastRenderedPageBreak/>
              <w:t>Օ</w:t>
            </w:r>
            <w:r w:rsidRPr="00EF437D">
              <w:rPr>
                <w:rFonts w:ascii="Lato" w:eastAsia="Tahoma" w:hAnsi="Lato" w:cs="Tahoma"/>
                <w:sz w:val="20"/>
                <w:szCs w:val="20"/>
              </w:rPr>
              <w:t xml:space="preserve"> Uses high level critical thinking skills to determine trends in student diagnoses or health issues to formulate</w:t>
            </w:r>
            <w:r w:rsidRPr="00EF437D">
              <w:rPr>
                <w:rFonts w:ascii="Lato" w:hAnsi="Lato"/>
                <w:sz w:val="20"/>
                <w:szCs w:val="20"/>
              </w:rPr>
              <w:t xml:space="preserve"> district programming.</w:t>
            </w:r>
          </w:p>
          <w:p w14:paraId="53C6ED72" w14:textId="77777777" w:rsidR="00C8643C" w:rsidRPr="00EF437D" w:rsidRDefault="00C8643C">
            <w:pPr>
              <w:spacing w:line="240" w:lineRule="auto"/>
              <w:rPr>
                <w:rFonts w:ascii="Lato" w:hAnsi="Lato"/>
                <w:sz w:val="20"/>
                <w:szCs w:val="20"/>
              </w:rPr>
            </w:pPr>
          </w:p>
          <w:p w14:paraId="11902268" w14:textId="1B13D27B" w:rsidR="00C8643C" w:rsidRPr="00EF437D" w:rsidRDefault="00C8643C">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Synthesizes population data to interpret findings </w:t>
            </w:r>
            <w:r w:rsidRPr="00EF437D">
              <w:rPr>
                <w:rFonts w:ascii="Lato" w:eastAsia="Tahoma" w:hAnsi="Lato" w:cs="Tahoma"/>
                <w:sz w:val="20"/>
                <w:szCs w:val="20"/>
              </w:rPr>
              <w:lastRenderedPageBreak/>
              <w:t>and formulate conclusions about the health status, health outcomes, disparities and health conditions of students and the school community.</w:t>
            </w:r>
          </w:p>
          <w:p w14:paraId="6184AA26" w14:textId="77777777" w:rsidR="00C8643C" w:rsidRPr="00EF437D" w:rsidRDefault="00C8643C">
            <w:pPr>
              <w:spacing w:line="240" w:lineRule="auto"/>
              <w:rPr>
                <w:rFonts w:ascii="Lato" w:hAnsi="Lato"/>
                <w:sz w:val="20"/>
                <w:szCs w:val="20"/>
              </w:rPr>
            </w:pPr>
          </w:p>
          <w:p w14:paraId="398060C0" w14:textId="77777777" w:rsidR="00C8643C" w:rsidRPr="00EF437D" w:rsidRDefault="00C8643C">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Directs or guides others in formulating appropriate nursing diagnoses identification.</w:t>
            </w:r>
          </w:p>
        </w:tc>
        <w:tc>
          <w:tcPr>
            <w:tcW w:w="1800" w:type="dxa"/>
            <w:shd w:val="clear" w:color="auto" w:fill="DEEAF6" w:themeFill="accent1" w:themeFillTint="33"/>
            <w:tcMar>
              <w:top w:w="100" w:type="dxa"/>
              <w:left w:w="100" w:type="dxa"/>
              <w:bottom w:w="100" w:type="dxa"/>
              <w:right w:w="100" w:type="dxa"/>
            </w:tcMar>
          </w:tcPr>
          <w:p w14:paraId="0D0C83A3" w14:textId="695502C8" w:rsidR="00C8643C" w:rsidRPr="00EF437D" w:rsidRDefault="00C8643C" w:rsidP="00C50623">
            <w:pPr>
              <w:spacing w:line="240" w:lineRule="auto"/>
              <w:rPr>
                <w:rFonts w:ascii="Lato" w:hAnsi="Lato"/>
                <w:sz w:val="20"/>
                <w:szCs w:val="20"/>
              </w:rPr>
            </w:pPr>
            <w:r w:rsidRPr="00EF437D">
              <w:rPr>
                <w:rFonts w:ascii="Lato" w:eastAsia="Tahoma" w:hAnsi="Lato" w:cs="Tahoma"/>
                <w:sz w:val="20"/>
                <w:szCs w:val="20"/>
              </w:rPr>
              <w:lastRenderedPageBreak/>
              <w:t xml:space="preserve"> Optional</w:t>
            </w:r>
          </w:p>
        </w:tc>
      </w:tr>
    </w:tbl>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0"/>
        <w:gridCol w:w="1980"/>
        <w:gridCol w:w="1980"/>
        <w:gridCol w:w="1890"/>
        <w:gridCol w:w="1800"/>
      </w:tblGrid>
      <w:tr w:rsidR="00C8643C" w:rsidRPr="00EF437D" w14:paraId="0EEF2A6F" w14:textId="77777777" w:rsidTr="001B0F5F">
        <w:trPr>
          <w:trHeight w:val="720"/>
        </w:trPr>
        <w:tc>
          <w:tcPr>
            <w:tcW w:w="2330" w:type="dxa"/>
            <w:tcMar>
              <w:top w:w="100" w:type="dxa"/>
              <w:left w:w="100" w:type="dxa"/>
              <w:bottom w:w="100" w:type="dxa"/>
              <w:right w:w="100" w:type="dxa"/>
            </w:tcMar>
          </w:tcPr>
          <w:p w14:paraId="10314501" w14:textId="77777777" w:rsidR="00C8643C" w:rsidRPr="00EF437D" w:rsidRDefault="00C8643C" w:rsidP="003C7C70">
            <w:pPr>
              <w:spacing w:line="240" w:lineRule="auto"/>
              <w:rPr>
                <w:rFonts w:ascii="Lato Black" w:hAnsi="Lato Black"/>
                <w:sz w:val="20"/>
                <w:szCs w:val="20"/>
              </w:rPr>
            </w:pPr>
            <w:r w:rsidRPr="00EF437D">
              <w:rPr>
                <w:rFonts w:ascii="Lato Black" w:hAnsi="Lato Black"/>
                <w:sz w:val="20"/>
                <w:szCs w:val="20"/>
              </w:rPr>
              <w:t>Component Number/ Description/</w:t>
            </w:r>
          </w:p>
          <w:p w14:paraId="4D30F16F" w14:textId="77777777" w:rsidR="00C8643C" w:rsidRPr="00EF437D" w:rsidRDefault="00C8643C" w:rsidP="003C7C70">
            <w:pPr>
              <w:spacing w:line="240" w:lineRule="auto"/>
              <w:rPr>
                <w:rFonts w:ascii="Lato Black" w:hAnsi="Lato Black"/>
                <w:sz w:val="20"/>
                <w:szCs w:val="20"/>
              </w:rPr>
            </w:pPr>
            <w:r w:rsidRPr="00EF437D">
              <w:rPr>
                <w:rFonts w:ascii="Lato Black" w:hAnsi="Lato Black"/>
                <w:sz w:val="20"/>
                <w:szCs w:val="20"/>
              </w:rPr>
              <w:t>Principle</w:t>
            </w:r>
          </w:p>
        </w:tc>
        <w:tc>
          <w:tcPr>
            <w:tcW w:w="1980" w:type="dxa"/>
            <w:tcMar>
              <w:top w:w="100" w:type="dxa"/>
              <w:left w:w="100" w:type="dxa"/>
              <w:bottom w:w="100" w:type="dxa"/>
              <w:right w:w="100" w:type="dxa"/>
            </w:tcMar>
          </w:tcPr>
          <w:p w14:paraId="550A5BA4" w14:textId="77777777" w:rsidR="00C8643C" w:rsidRPr="00EF437D" w:rsidRDefault="00C8643C" w:rsidP="003C7C70">
            <w:pPr>
              <w:widowControl w:val="0"/>
              <w:spacing w:line="240" w:lineRule="auto"/>
              <w:rPr>
                <w:rFonts w:ascii="Lato Black" w:hAnsi="Lato Black"/>
                <w:sz w:val="20"/>
                <w:szCs w:val="20"/>
              </w:rPr>
            </w:pPr>
            <w:r w:rsidRPr="00EF437D">
              <w:rPr>
                <w:rFonts w:ascii="Lato Black" w:hAnsi="Lato Black"/>
                <w:sz w:val="20"/>
                <w:szCs w:val="20"/>
              </w:rPr>
              <w:t>Descriptors:</w:t>
            </w:r>
          </w:p>
          <w:p w14:paraId="096A91B3" w14:textId="77777777" w:rsidR="00C8643C" w:rsidRPr="00EF437D" w:rsidRDefault="00C8643C" w:rsidP="003C7C70">
            <w:pPr>
              <w:widowControl w:val="0"/>
              <w:spacing w:line="240" w:lineRule="auto"/>
              <w:rPr>
                <w:rFonts w:ascii="Lato Black" w:hAnsi="Lato Black"/>
                <w:sz w:val="20"/>
                <w:szCs w:val="20"/>
              </w:rPr>
            </w:pPr>
            <w:r w:rsidRPr="00EF437D">
              <w:rPr>
                <w:rFonts w:ascii="Lato Black" w:hAnsi="Lato Black"/>
                <w:sz w:val="20"/>
                <w:szCs w:val="20"/>
              </w:rPr>
              <w:t>Level 1 Developing</w:t>
            </w:r>
          </w:p>
        </w:tc>
        <w:tc>
          <w:tcPr>
            <w:tcW w:w="1980" w:type="dxa"/>
            <w:tcMar>
              <w:top w:w="100" w:type="dxa"/>
              <w:left w:w="100" w:type="dxa"/>
              <w:bottom w:w="100" w:type="dxa"/>
              <w:right w:w="100" w:type="dxa"/>
            </w:tcMar>
          </w:tcPr>
          <w:p w14:paraId="586441D0" w14:textId="77777777" w:rsidR="00C8643C" w:rsidRPr="00EF437D" w:rsidRDefault="00C8643C" w:rsidP="003C7C70">
            <w:pPr>
              <w:widowControl w:val="0"/>
              <w:spacing w:line="240" w:lineRule="auto"/>
              <w:rPr>
                <w:rFonts w:ascii="Lato Black" w:hAnsi="Lato Black"/>
                <w:sz w:val="20"/>
                <w:szCs w:val="20"/>
              </w:rPr>
            </w:pPr>
            <w:r w:rsidRPr="00EF437D">
              <w:rPr>
                <w:rFonts w:ascii="Lato Black" w:hAnsi="Lato Black"/>
                <w:sz w:val="20"/>
                <w:szCs w:val="20"/>
              </w:rPr>
              <w:t>Descriptors:</w:t>
            </w:r>
          </w:p>
          <w:p w14:paraId="193DB4D6" w14:textId="77777777" w:rsidR="00C8643C" w:rsidRPr="00EF437D" w:rsidRDefault="00C8643C" w:rsidP="003C7C70">
            <w:pPr>
              <w:widowControl w:val="0"/>
              <w:spacing w:line="240" w:lineRule="auto"/>
              <w:rPr>
                <w:rFonts w:ascii="Lato Black" w:hAnsi="Lato Black"/>
                <w:sz w:val="20"/>
                <w:szCs w:val="20"/>
              </w:rPr>
            </w:pPr>
            <w:r w:rsidRPr="00EF437D">
              <w:rPr>
                <w:rFonts w:ascii="Lato Black" w:hAnsi="Lato Black"/>
                <w:sz w:val="20"/>
                <w:szCs w:val="20"/>
              </w:rPr>
              <w:t>Level 2 Proficient</w:t>
            </w:r>
          </w:p>
        </w:tc>
        <w:tc>
          <w:tcPr>
            <w:tcW w:w="1890" w:type="dxa"/>
            <w:tcMar>
              <w:top w:w="100" w:type="dxa"/>
              <w:left w:w="100" w:type="dxa"/>
              <w:bottom w:w="100" w:type="dxa"/>
              <w:right w:w="100" w:type="dxa"/>
            </w:tcMar>
          </w:tcPr>
          <w:p w14:paraId="6F4F3B46" w14:textId="77777777" w:rsidR="00C8643C" w:rsidRPr="00EF437D" w:rsidRDefault="00C8643C" w:rsidP="003C7C70">
            <w:pPr>
              <w:widowControl w:val="0"/>
              <w:spacing w:line="240" w:lineRule="auto"/>
              <w:rPr>
                <w:rFonts w:ascii="Lato Black" w:hAnsi="Lato Black"/>
                <w:sz w:val="20"/>
                <w:szCs w:val="20"/>
              </w:rPr>
            </w:pPr>
            <w:r w:rsidRPr="00EF437D">
              <w:rPr>
                <w:rFonts w:ascii="Lato Black" w:hAnsi="Lato Black"/>
                <w:sz w:val="20"/>
                <w:szCs w:val="20"/>
              </w:rPr>
              <w:t>Descriptors:</w:t>
            </w:r>
          </w:p>
          <w:p w14:paraId="4DA1DBD9" w14:textId="77777777" w:rsidR="00C8643C" w:rsidRPr="00EF437D" w:rsidRDefault="00C8643C" w:rsidP="003C7C70">
            <w:pPr>
              <w:widowControl w:val="0"/>
              <w:spacing w:line="240" w:lineRule="auto"/>
              <w:rPr>
                <w:rFonts w:ascii="Lato Black" w:hAnsi="Lato Black"/>
                <w:sz w:val="20"/>
                <w:szCs w:val="20"/>
              </w:rPr>
            </w:pPr>
            <w:r w:rsidRPr="00EF437D">
              <w:rPr>
                <w:rFonts w:ascii="Lato Black" w:hAnsi="Lato Black"/>
                <w:sz w:val="20"/>
                <w:szCs w:val="20"/>
              </w:rPr>
              <w:t>Level 3 Exemplary</w:t>
            </w:r>
          </w:p>
        </w:tc>
        <w:tc>
          <w:tcPr>
            <w:tcW w:w="1800" w:type="dxa"/>
            <w:tcMar>
              <w:top w:w="100" w:type="dxa"/>
              <w:left w:w="100" w:type="dxa"/>
              <w:bottom w:w="100" w:type="dxa"/>
              <w:right w:w="100" w:type="dxa"/>
            </w:tcMar>
          </w:tcPr>
          <w:p w14:paraId="557BF191" w14:textId="77777777" w:rsidR="00C8643C" w:rsidRPr="00EF437D" w:rsidRDefault="00C8643C" w:rsidP="003C7C70">
            <w:pPr>
              <w:widowControl w:val="0"/>
              <w:spacing w:line="240" w:lineRule="auto"/>
              <w:rPr>
                <w:rFonts w:ascii="Lato Black" w:hAnsi="Lato Black"/>
                <w:sz w:val="20"/>
                <w:szCs w:val="20"/>
              </w:rPr>
            </w:pPr>
            <w:r w:rsidRPr="00EF437D">
              <w:rPr>
                <w:rFonts w:ascii="Lato Black" w:hAnsi="Lato Black"/>
                <w:sz w:val="20"/>
                <w:szCs w:val="20"/>
              </w:rPr>
              <w:t>Required or Optional</w:t>
            </w:r>
          </w:p>
        </w:tc>
      </w:tr>
    </w:tbl>
    <w:tbl>
      <w:tblPr>
        <w:tblStyle w:val="a"/>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0"/>
        <w:gridCol w:w="1980"/>
        <w:gridCol w:w="1980"/>
        <w:gridCol w:w="1890"/>
        <w:gridCol w:w="1800"/>
      </w:tblGrid>
      <w:tr w:rsidR="00C8643C" w:rsidRPr="00B94679" w14:paraId="56A19F5A" w14:textId="77777777" w:rsidTr="001B0F5F">
        <w:trPr>
          <w:trHeight w:val="420"/>
        </w:trPr>
        <w:tc>
          <w:tcPr>
            <w:tcW w:w="2330" w:type="dxa"/>
            <w:tcMar>
              <w:top w:w="100" w:type="dxa"/>
              <w:left w:w="100" w:type="dxa"/>
              <w:bottom w:w="100" w:type="dxa"/>
              <w:right w:w="100" w:type="dxa"/>
            </w:tcMar>
          </w:tcPr>
          <w:p w14:paraId="365A8B87" w14:textId="77777777" w:rsidR="00C8643C" w:rsidRPr="00EF437D" w:rsidRDefault="00C8643C">
            <w:pPr>
              <w:spacing w:line="240" w:lineRule="auto"/>
              <w:rPr>
                <w:rFonts w:ascii="Lato" w:hAnsi="Lato"/>
                <w:sz w:val="20"/>
                <w:szCs w:val="20"/>
              </w:rPr>
            </w:pPr>
            <w:r w:rsidRPr="00EF437D">
              <w:rPr>
                <w:rFonts w:ascii="Lato" w:hAnsi="Lato"/>
                <w:b/>
                <w:sz w:val="20"/>
                <w:szCs w:val="20"/>
              </w:rPr>
              <w:t>Component 3.0 Outcomes Identification</w:t>
            </w:r>
          </w:p>
          <w:p w14:paraId="6FBB035E" w14:textId="77777777" w:rsidR="001029DA" w:rsidRDefault="00C8643C">
            <w:pPr>
              <w:spacing w:line="240" w:lineRule="auto"/>
              <w:rPr>
                <w:rFonts w:ascii="Lato" w:hAnsi="Lato"/>
                <w:sz w:val="20"/>
                <w:szCs w:val="20"/>
              </w:rPr>
            </w:pPr>
            <w:r w:rsidRPr="00EF437D">
              <w:rPr>
                <w:rFonts w:ascii="Lato" w:hAnsi="Lato"/>
                <w:sz w:val="20"/>
                <w:szCs w:val="20"/>
              </w:rPr>
              <w:t>Description: The school nurse articulates measurable expected outcomes for a plan individualized to the student, family, group, school community, or population.</w:t>
            </w:r>
          </w:p>
          <w:p w14:paraId="4AA79C80" w14:textId="085CEB49" w:rsidR="00C8643C" w:rsidRPr="00EF437D" w:rsidRDefault="00C8643C">
            <w:pPr>
              <w:spacing w:line="240" w:lineRule="auto"/>
              <w:rPr>
                <w:rFonts w:ascii="Lato" w:hAnsi="Lato"/>
                <w:sz w:val="20"/>
                <w:szCs w:val="20"/>
              </w:rPr>
            </w:pPr>
            <w:r w:rsidRPr="00EF437D">
              <w:rPr>
                <w:rFonts w:ascii="Lato" w:hAnsi="Lato"/>
                <w:sz w:val="20"/>
                <w:szCs w:val="20"/>
              </w:rPr>
              <w:t xml:space="preserve"> Principle: Care Coordination</w:t>
            </w:r>
          </w:p>
        </w:tc>
        <w:tc>
          <w:tcPr>
            <w:tcW w:w="19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24B7B8" w14:textId="3BD3D8FB" w:rsidR="00C8643C" w:rsidRPr="00EF437D" w:rsidRDefault="00C8643C">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w:t>
            </w:r>
            <w:r w:rsidRPr="00EF437D">
              <w:rPr>
                <w:rFonts w:ascii="Lato" w:hAnsi="Lato"/>
                <w:sz w:val="20"/>
                <w:szCs w:val="20"/>
              </w:rPr>
              <w:t>Identifies expected short-term student health and educational outcomes based on the nursing diagnoses that are developmentally appropriate.</w:t>
            </w:r>
          </w:p>
          <w:p w14:paraId="76A8C357" w14:textId="77777777" w:rsidR="00C8643C" w:rsidRPr="00EF437D" w:rsidRDefault="00C8643C">
            <w:pPr>
              <w:spacing w:line="240" w:lineRule="auto"/>
              <w:rPr>
                <w:rFonts w:ascii="Lato" w:hAnsi="Lato"/>
                <w:sz w:val="20"/>
                <w:szCs w:val="20"/>
              </w:rPr>
            </w:pPr>
            <w:r w:rsidRPr="00EF437D">
              <w:rPr>
                <w:rFonts w:ascii="Lato" w:hAnsi="Lato"/>
                <w:sz w:val="20"/>
                <w:szCs w:val="20"/>
              </w:rPr>
              <w:t xml:space="preserve"> </w:t>
            </w:r>
          </w:p>
          <w:p w14:paraId="435AD4F8" w14:textId="77777777" w:rsidR="00C8643C" w:rsidRPr="00EF437D" w:rsidRDefault="00C8643C">
            <w:pPr>
              <w:spacing w:line="240" w:lineRule="auto"/>
              <w:ind w:left="-20"/>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w:t>
            </w:r>
            <w:proofErr w:type="gramStart"/>
            <w:r w:rsidRPr="00EF437D">
              <w:rPr>
                <w:rFonts w:ascii="Lato" w:hAnsi="Lato"/>
                <w:sz w:val="20"/>
                <w:szCs w:val="20"/>
              </w:rPr>
              <w:t>With</w:t>
            </w:r>
            <w:proofErr w:type="gramEnd"/>
            <w:r w:rsidRPr="00EF437D">
              <w:rPr>
                <w:rFonts w:ascii="Lato" w:hAnsi="Lato"/>
                <w:sz w:val="20"/>
                <w:szCs w:val="20"/>
              </w:rPr>
              <w:t xml:space="preserve"> consultation, identifies outcomes that are culturally appropriate and realistic in relation to the student’s present and potential capabilities.</w:t>
            </w:r>
          </w:p>
          <w:p w14:paraId="0EA90B62" w14:textId="77777777" w:rsidR="00C8643C" w:rsidRPr="00EF437D" w:rsidRDefault="00C8643C">
            <w:pPr>
              <w:spacing w:line="240" w:lineRule="auto"/>
              <w:rPr>
                <w:rFonts w:ascii="Lato" w:hAnsi="Lato"/>
                <w:sz w:val="20"/>
                <w:szCs w:val="20"/>
              </w:rPr>
            </w:pPr>
            <w:r w:rsidRPr="00EF437D">
              <w:rPr>
                <w:rFonts w:ascii="Lato" w:hAnsi="Lato"/>
                <w:sz w:val="20"/>
                <w:szCs w:val="20"/>
              </w:rPr>
              <w:t xml:space="preserve"> </w:t>
            </w:r>
          </w:p>
          <w:p w14:paraId="0626678D" w14:textId="77777777" w:rsidR="00C8643C" w:rsidRPr="00EF437D" w:rsidRDefault="00C8643C">
            <w:pPr>
              <w:spacing w:line="240" w:lineRule="auto"/>
              <w:ind w:left="-20"/>
              <w:rPr>
                <w:rFonts w:ascii="Lato" w:hAnsi="Lato"/>
                <w:sz w:val="20"/>
                <w:szCs w:val="20"/>
              </w:rPr>
            </w:pPr>
            <w:r w:rsidRPr="00EF437D">
              <w:rPr>
                <w:rFonts w:ascii="Lato" w:eastAsia="Times New Roman" w:hAnsi="Lato" w:cs="Times New Roman"/>
                <w:sz w:val="20"/>
                <w:szCs w:val="20"/>
              </w:rPr>
              <w:t xml:space="preserve"> </w:t>
            </w:r>
            <w:r w:rsidRPr="00EF437D">
              <w:rPr>
                <w:rFonts w:eastAsia="Tahoma"/>
                <w:sz w:val="20"/>
                <w:szCs w:val="20"/>
              </w:rPr>
              <w:t>Օ</w:t>
            </w:r>
            <w:r w:rsidRPr="00EF437D">
              <w:rPr>
                <w:rFonts w:ascii="Lato" w:eastAsia="Tahoma" w:hAnsi="Lato" w:cs="Tahoma"/>
                <w:sz w:val="20"/>
                <w:szCs w:val="20"/>
              </w:rPr>
              <w:t xml:space="preserve"> </w:t>
            </w:r>
            <w:r w:rsidRPr="00EF437D">
              <w:rPr>
                <w:rFonts w:ascii="Lato" w:hAnsi="Lato"/>
                <w:sz w:val="20"/>
                <w:szCs w:val="20"/>
              </w:rPr>
              <w:t xml:space="preserve">Determines outcomes with consideration of resources, including nurses other responsibilities that </w:t>
            </w:r>
            <w:r w:rsidRPr="00EF437D">
              <w:rPr>
                <w:rFonts w:ascii="Lato" w:hAnsi="Lato"/>
                <w:sz w:val="20"/>
                <w:szCs w:val="20"/>
              </w:rPr>
              <w:lastRenderedPageBreak/>
              <w:t>are needed and available.</w:t>
            </w:r>
          </w:p>
          <w:p w14:paraId="0A5F4180" w14:textId="77777777" w:rsidR="00C8643C" w:rsidRPr="00EF437D" w:rsidRDefault="00C8643C">
            <w:pPr>
              <w:spacing w:line="240" w:lineRule="auto"/>
              <w:rPr>
                <w:rFonts w:ascii="Lato" w:hAnsi="Lato"/>
                <w:sz w:val="20"/>
                <w:szCs w:val="20"/>
              </w:rPr>
            </w:pPr>
            <w:r w:rsidRPr="00EF437D">
              <w:rPr>
                <w:rFonts w:ascii="Lato" w:hAnsi="Lato"/>
                <w:sz w:val="20"/>
                <w:szCs w:val="20"/>
              </w:rPr>
              <w:t xml:space="preserve"> </w:t>
            </w:r>
          </w:p>
          <w:p w14:paraId="03608499" w14:textId="77777777" w:rsidR="00C8643C" w:rsidRPr="00EF437D" w:rsidRDefault="00C8643C">
            <w:pPr>
              <w:spacing w:line="240" w:lineRule="auto"/>
              <w:ind w:left="-20"/>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w:t>
            </w:r>
            <w:r w:rsidRPr="00EF437D">
              <w:rPr>
                <w:rFonts w:ascii="Lato" w:hAnsi="Lato"/>
                <w:sz w:val="20"/>
                <w:szCs w:val="20"/>
              </w:rPr>
              <w:t>Constructs and documents student health outcomes that are measurable and include a reasonable time frame.</w:t>
            </w:r>
          </w:p>
        </w:tc>
        <w:tc>
          <w:tcPr>
            <w:tcW w:w="19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CBA4CB" w14:textId="5B19749E" w:rsidR="00C8643C" w:rsidRPr="00EF437D" w:rsidRDefault="00C8643C">
            <w:pPr>
              <w:spacing w:line="240" w:lineRule="auto"/>
              <w:rPr>
                <w:rFonts w:ascii="Lato" w:hAnsi="Lato"/>
                <w:sz w:val="20"/>
                <w:szCs w:val="20"/>
              </w:rPr>
            </w:pPr>
            <w:r w:rsidRPr="00EF437D">
              <w:rPr>
                <w:rFonts w:eastAsia="Tahoma"/>
                <w:sz w:val="20"/>
                <w:szCs w:val="20"/>
              </w:rPr>
              <w:lastRenderedPageBreak/>
              <w:t>Օ</w:t>
            </w:r>
            <w:r w:rsidRPr="00EF437D">
              <w:rPr>
                <w:rFonts w:ascii="Lato" w:eastAsia="Times New Roman" w:hAnsi="Lato" w:cs="Times New Roman"/>
                <w:sz w:val="20"/>
                <w:szCs w:val="20"/>
              </w:rPr>
              <w:t xml:space="preserve"> </w:t>
            </w:r>
            <w:r w:rsidRPr="00EF437D">
              <w:rPr>
                <w:rFonts w:ascii="Lato" w:hAnsi="Lato"/>
                <w:sz w:val="20"/>
                <w:szCs w:val="20"/>
              </w:rPr>
              <w:t xml:space="preserve">Engages the student, family, and interprofessional team in partnership to develop expected care outcomes and goals that are specific, measurable, attainable, realistic, time limited, </w:t>
            </w:r>
            <w:proofErr w:type="gramStart"/>
            <w:r w:rsidRPr="00EF437D">
              <w:rPr>
                <w:rFonts w:ascii="Lato" w:hAnsi="Lato"/>
                <w:sz w:val="20"/>
                <w:szCs w:val="20"/>
              </w:rPr>
              <w:t>inclusive</w:t>
            </w:r>
            <w:proofErr w:type="gramEnd"/>
            <w:r w:rsidRPr="00EF437D">
              <w:rPr>
                <w:rFonts w:ascii="Lato" w:hAnsi="Lato"/>
                <w:sz w:val="20"/>
                <w:szCs w:val="20"/>
              </w:rPr>
              <w:t xml:space="preserve"> and equitable (S.M.A.R.T.I.E.).</w:t>
            </w:r>
          </w:p>
          <w:p w14:paraId="7291A779" w14:textId="10A8232D" w:rsidR="00C8643C" w:rsidRPr="00EF437D" w:rsidRDefault="00C8643C">
            <w:pPr>
              <w:spacing w:line="240" w:lineRule="auto"/>
              <w:rPr>
                <w:rFonts w:ascii="Lato" w:hAnsi="Lato"/>
                <w:sz w:val="20"/>
                <w:szCs w:val="20"/>
              </w:rPr>
            </w:pPr>
            <w:r w:rsidRPr="00EF437D">
              <w:rPr>
                <w:rFonts w:ascii="Lato" w:hAnsi="Lato"/>
                <w:b/>
                <w:sz w:val="20"/>
                <w:szCs w:val="20"/>
              </w:rPr>
              <w:t xml:space="preserve"> </w:t>
            </w:r>
          </w:p>
          <w:p w14:paraId="58D2B46F" w14:textId="2E964431" w:rsidR="00C8643C" w:rsidRPr="00EF437D" w:rsidRDefault="00C8643C">
            <w:pPr>
              <w:spacing w:line="240" w:lineRule="auto"/>
              <w:ind w:left="-20"/>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w:t>
            </w:r>
            <w:r w:rsidRPr="00EF437D">
              <w:rPr>
                <w:rFonts w:ascii="Lato" w:hAnsi="Lato"/>
                <w:sz w:val="20"/>
                <w:szCs w:val="20"/>
              </w:rPr>
              <w:t xml:space="preserve">Integrates evidence and best or promising practices to identify expected outcomes </w:t>
            </w:r>
            <w:proofErr w:type="gramStart"/>
            <w:r w:rsidRPr="00EF437D">
              <w:rPr>
                <w:rFonts w:ascii="Lato" w:hAnsi="Lato"/>
                <w:sz w:val="20"/>
                <w:szCs w:val="20"/>
              </w:rPr>
              <w:t>taking into account</w:t>
            </w:r>
            <w:proofErr w:type="gramEnd"/>
            <w:r w:rsidRPr="00EF437D">
              <w:rPr>
                <w:rFonts w:ascii="Lato" w:hAnsi="Lato"/>
                <w:sz w:val="20"/>
                <w:szCs w:val="20"/>
              </w:rPr>
              <w:t xml:space="preserve"> risk reduction strategies, benefits, costs, and clinical effectiveness.</w:t>
            </w:r>
          </w:p>
          <w:p w14:paraId="2660DA52" w14:textId="77777777" w:rsidR="00C8643C" w:rsidRPr="00EF437D" w:rsidRDefault="00C8643C">
            <w:pPr>
              <w:spacing w:line="240" w:lineRule="auto"/>
              <w:rPr>
                <w:rFonts w:ascii="Lato" w:hAnsi="Lato"/>
                <w:sz w:val="20"/>
                <w:szCs w:val="20"/>
              </w:rPr>
            </w:pPr>
            <w:r w:rsidRPr="00EF437D">
              <w:rPr>
                <w:rFonts w:ascii="Lato" w:hAnsi="Lato"/>
                <w:sz w:val="20"/>
                <w:szCs w:val="20"/>
              </w:rPr>
              <w:t xml:space="preserve"> </w:t>
            </w:r>
          </w:p>
          <w:p w14:paraId="6CA44704" w14:textId="1763A14C" w:rsidR="00C8643C" w:rsidRPr="00EF437D" w:rsidRDefault="00C8643C">
            <w:pPr>
              <w:spacing w:line="240" w:lineRule="auto"/>
              <w:ind w:left="-20"/>
              <w:rPr>
                <w:rFonts w:ascii="Lato" w:hAnsi="Lato"/>
                <w:sz w:val="20"/>
                <w:szCs w:val="20"/>
              </w:rPr>
            </w:pPr>
            <w:r w:rsidRPr="00EF437D">
              <w:rPr>
                <w:rFonts w:eastAsia="Tahoma"/>
                <w:sz w:val="20"/>
                <w:szCs w:val="20"/>
              </w:rPr>
              <w:lastRenderedPageBreak/>
              <w:t>Օ</w:t>
            </w:r>
            <w:r w:rsidRPr="00EF437D">
              <w:rPr>
                <w:rFonts w:ascii="Lato" w:eastAsia="Tahoma" w:hAnsi="Lato" w:cs="Tahoma"/>
                <w:sz w:val="20"/>
                <w:szCs w:val="20"/>
              </w:rPr>
              <w:t xml:space="preserve"> </w:t>
            </w:r>
            <w:r w:rsidRPr="00EF437D">
              <w:rPr>
                <w:rFonts w:ascii="Lato" w:hAnsi="Lato"/>
                <w:sz w:val="20"/>
                <w:szCs w:val="20"/>
              </w:rPr>
              <w:t>Modifies expected student outcomes based on changes in health/wellness status.</w:t>
            </w:r>
          </w:p>
          <w:p w14:paraId="75454C60" w14:textId="77777777" w:rsidR="00C8643C" w:rsidRPr="00EF437D" w:rsidRDefault="00C8643C">
            <w:pPr>
              <w:spacing w:line="240" w:lineRule="auto"/>
              <w:rPr>
                <w:rFonts w:ascii="Lato" w:hAnsi="Lato"/>
                <w:sz w:val="20"/>
                <w:szCs w:val="20"/>
              </w:rPr>
            </w:pPr>
            <w:r w:rsidRPr="00EF437D">
              <w:rPr>
                <w:rFonts w:ascii="Lato" w:hAnsi="Lato"/>
                <w:sz w:val="20"/>
                <w:szCs w:val="20"/>
              </w:rPr>
              <w:t xml:space="preserve"> </w:t>
            </w:r>
          </w:p>
          <w:p w14:paraId="7E8FFCAD" w14:textId="45674DC9" w:rsidR="00C8643C" w:rsidRPr="00EF437D" w:rsidRDefault="00C8643C">
            <w:pPr>
              <w:spacing w:line="240" w:lineRule="auto"/>
              <w:ind w:left="-20"/>
              <w:rPr>
                <w:rFonts w:ascii="Lato" w:hAnsi="Lato"/>
                <w:sz w:val="20"/>
                <w:szCs w:val="20"/>
              </w:rPr>
            </w:pPr>
            <w:r w:rsidRPr="00EF437D">
              <w:rPr>
                <w:rFonts w:ascii="Lato" w:hAnsi="Lato"/>
                <w:sz w:val="20"/>
                <w:szCs w:val="20"/>
              </w:rPr>
              <w:t>O Identifies health disparities and inequities and its effect on educational achievement.</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4DD7826" w14:textId="77777777" w:rsidR="00C8643C" w:rsidRPr="00EF437D" w:rsidRDefault="00C8643C">
            <w:pPr>
              <w:spacing w:line="240" w:lineRule="auto"/>
              <w:rPr>
                <w:rFonts w:ascii="Lato" w:hAnsi="Lato"/>
                <w:sz w:val="20"/>
                <w:szCs w:val="20"/>
              </w:rPr>
            </w:pPr>
            <w:r w:rsidRPr="00EF437D">
              <w:rPr>
                <w:rFonts w:eastAsia="Tahoma"/>
                <w:sz w:val="20"/>
                <w:szCs w:val="20"/>
              </w:rPr>
              <w:lastRenderedPageBreak/>
              <w:t>Օ</w:t>
            </w:r>
            <w:r w:rsidRPr="00EF437D">
              <w:rPr>
                <w:rFonts w:ascii="Lato" w:eastAsia="Tahoma" w:hAnsi="Lato" w:cs="Tahoma"/>
                <w:sz w:val="20"/>
                <w:szCs w:val="20"/>
              </w:rPr>
              <w:t xml:space="preserve"> </w:t>
            </w:r>
            <w:r w:rsidRPr="00EF437D">
              <w:rPr>
                <w:rFonts w:ascii="Lato" w:hAnsi="Lato"/>
                <w:sz w:val="20"/>
                <w:szCs w:val="20"/>
              </w:rPr>
              <w:t>Mentors proficient school nurses in the role of case manager for students with health needs.</w:t>
            </w:r>
          </w:p>
          <w:p w14:paraId="6F573B05" w14:textId="77777777" w:rsidR="00C8643C" w:rsidRPr="00EF437D" w:rsidRDefault="00C8643C">
            <w:pPr>
              <w:spacing w:line="240" w:lineRule="auto"/>
              <w:rPr>
                <w:rFonts w:ascii="Lato" w:hAnsi="Lato"/>
                <w:sz w:val="20"/>
                <w:szCs w:val="20"/>
              </w:rPr>
            </w:pPr>
            <w:r w:rsidRPr="00EF437D">
              <w:rPr>
                <w:rFonts w:ascii="Lato" w:hAnsi="Lato"/>
                <w:sz w:val="20"/>
                <w:szCs w:val="20"/>
              </w:rPr>
              <w:t xml:space="preserve"> </w:t>
            </w:r>
          </w:p>
          <w:p w14:paraId="00801A58" w14:textId="77777777" w:rsidR="00C8643C" w:rsidRPr="00EF437D" w:rsidRDefault="00C8643C">
            <w:pPr>
              <w:spacing w:line="240" w:lineRule="auto"/>
              <w:ind w:left="40"/>
              <w:rPr>
                <w:rFonts w:ascii="Lato" w:hAnsi="Lato"/>
                <w:sz w:val="20"/>
                <w:szCs w:val="20"/>
              </w:rPr>
            </w:pPr>
            <w:r w:rsidRPr="00EF437D">
              <w:rPr>
                <w:rFonts w:eastAsia="Tahoma"/>
                <w:sz w:val="20"/>
                <w:szCs w:val="20"/>
              </w:rPr>
              <w:t>Օ</w:t>
            </w:r>
            <w:r w:rsidRPr="00EF437D">
              <w:rPr>
                <w:rFonts w:ascii="Lato" w:eastAsia="Times New Roman" w:hAnsi="Lato" w:cs="Times New Roman"/>
                <w:sz w:val="20"/>
                <w:szCs w:val="20"/>
              </w:rPr>
              <w:t xml:space="preserve"> </w:t>
            </w:r>
            <w:r w:rsidRPr="00EF437D">
              <w:rPr>
                <w:rFonts w:ascii="Lato" w:hAnsi="Lato"/>
                <w:sz w:val="20"/>
                <w:szCs w:val="20"/>
              </w:rPr>
              <w:t>Identifies and uses trends in student outcomes to guide district planning for future school programs.</w:t>
            </w:r>
          </w:p>
          <w:p w14:paraId="4D7F4842" w14:textId="77777777" w:rsidR="00C8643C" w:rsidRPr="00EF437D" w:rsidRDefault="00C8643C">
            <w:pPr>
              <w:spacing w:line="240" w:lineRule="auto"/>
              <w:rPr>
                <w:rFonts w:ascii="Lato" w:hAnsi="Lato"/>
                <w:sz w:val="20"/>
                <w:szCs w:val="20"/>
              </w:rPr>
            </w:pPr>
            <w:r w:rsidRPr="00EF437D">
              <w:rPr>
                <w:rFonts w:ascii="Lato" w:hAnsi="Lato"/>
                <w:sz w:val="20"/>
                <w:szCs w:val="20"/>
              </w:rPr>
              <w:t xml:space="preserve"> </w:t>
            </w:r>
          </w:p>
          <w:p w14:paraId="6460D639" w14:textId="2EDCC077" w:rsidR="00C8643C" w:rsidRPr="00EF437D" w:rsidRDefault="00C8643C">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w:t>
            </w:r>
            <w:r w:rsidRPr="00EF437D">
              <w:rPr>
                <w:rFonts w:ascii="Lato" w:hAnsi="Lato"/>
                <w:sz w:val="20"/>
                <w:szCs w:val="20"/>
              </w:rPr>
              <w:t xml:space="preserve">Analyzes school nurse sensitive student outcomes to inform school nurse practice. </w:t>
            </w:r>
          </w:p>
          <w:p w14:paraId="2703DEDA" w14:textId="7F142EF6" w:rsidR="00C8643C" w:rsidRPr="00EF437D" w:rsidRDefault="00C8643C">
            <w:pPr>
              <w:spacing w:line="240" w:lineRule="auto"/>
              <w:rPr>
                <w:rFonts w:ascii="Lato" w:hAnsi="Lato"/>
                <w:sz w:val="20"/>
                <w:szCs w:val="20"/>
              </w:rPr>
            </w:pPr>
          </w:p>
        </w:tc>
        <w:tc>
          <w:tcPr>
            <w:tcW w:w="1800" w:type="dxa"/>
            <w:tcMar>
              <w:top w:w="100" w:type="dxa"/>
              <w:left w:w="100" w:type="dxa"/>
              <w:bottom w:w="100" w:type="dxa"/>
              <w:right w:w="100" w:type="dxa"/>
            </w:tcMar>
          </w:tcPr>
          <w:p w14:paraId="5A890C16" w14:textId="6B7457B1" w:rsidR="00C8643C" w:rsidRPr="00EF437D" w:rsidRDefault="00C8643C" w:rsidP="00C50623">
            <w:pPr>
              <w:spacing w:line="240" w:lineRule="auto"/>
              <w:rPr>
                <w:rFonts w:ascii="Lato" w:hAnsi="Lato"/>
                <w:sz w:val="20"/>
                <w:szCs w:val="20"/>
              </w:rPr>
            </w:pPr>
            <w:r w:rsidRPr="00EF437D">
              <w:rPr>
                <w:rFonts w:ascii="Lato" w:eastAsia="Tahoma" w:hAnsi="Lato" w:cs="Tahoma"/>
                <w:sz w:val="20"/>
                <w:szCs w:val="20"/>
              </w:rPr>
              <w:t xml:space="preserve"> Optional</w:t>
            </w:r>
          </w:p>
        </w:tc>
      </w:tr>
      <w:tr w:rsidR="00C8643C" w:rsidRPr="00B94679" w14:paraId="41591D03" w14:textId="77777777" w:rsidTr="001B0F5F">
        <w:trPr>
          <w:trHeight w:val="627"/>
        </w:trPr>
        <w:tc>
          <w:tcPr>
            <w:tcW w:w="2330" w:type="dxa"/>
            <w:shd w:val="clear" w:color="auto" w:fill="DEEAF6" w:themeFill="accent1" w:themeFillTint="33"/>
            <w:tcMar>
              <w:top w:w="100" w:type="dxa"/>
              <w:left w:w="100" w:type="dxa"/>
              <w:bottom w:w="100" w:type="dxa"/>
              <w:right w:w="100" w:type="dxa"/>
            </w:tcMar>
          </w:tcPr>
          <w:p w14:paraId="3BE9C914" w14:textId="77777777" w:rsidR="00C8643C" w:rsidRPr="00EF437D" w:rsidRDefault="00C8643C" w:rsidP="00A84DEB">
            <w:pPr>
              <w:spacing w:line="240" w:lineRule="auto"/>
              <w:rPr>
                <w:rFonts w:ascii="Lato Black" w:hAnsi="Lato Black"/>
                <w:b/>
                <w:bCs/>
                <w:sz w:val="20"/>
                <w:szCs w:val="20"/>
              </w:rPr>
            </w:pPr>
            <w:r w:rsidRPr="00EF437D">
              <w:rPr>
                <w:rFonts w:ascii="Lato Black" w:hAnsi="Lato Black"/>
                <w:b/>
                <w:bCs/>
                <w:sz w:val="20"/>
                <w:szCs w:val="20"/>
              </w:rPr>
              <w:t>Component Number/ Description/</w:t>
            </w:r>
          </w:p>
          <w:p w14:paraId="2419EA3A" w14:textId="12D3E7A0" w:rsidR="00C8643C" w:rsidRPr="00EF437D" w:rsidRDefault="00C8643C" w:rsidP="00A84DEB">
            <w:pPr>
              <w:spacing w:line="240" w:lineRule="auto"/>
              <w:rPr>
                <w:rFonts w:ascii="Lato Black" w:hAnsi="Lato Black"/>
                <w:b/>
                <w:bCs/>
                <w:sz w:val="20"/>
                <w:szCs w:val="20"/>
              </w:rPr>
            </w:pPr>
            <w:r w:rsidRPr="00EF437D">
              <w:rPr>
                <w:rFonts w:ascii="Lato Black" w:hAnsi="Lato Black"/>
                <w:b/>
                <w:bCs/>
                <w:sz w:val="20"/>
                <w:szCs w:val="20"/>
              </w:rPr>
              <w:t>Principle</w:t>
            </w:r>
          </w:p>
        </w:tc>
        <w:tc>
          <w:tcPr>
            <w:tcW w:w="1980" w:type="dxa"/>
            <w:shd w:val="clear" w:color="auto" w:fill="DEEAF6" w:themeFill="accent1" w:themeFillTint="33"/>
            <w:tcMar>
              <w:top w:w="100" w:type="dxa"/>
              <w:left w:w="100" w:type="dxa"/>
              <w:bottom w:w="100" w:type="dxa"/>
              <w:right w:w="100" w:type="dxa"/>
            </w:tcMar>
          </w:tcPr>
          <w:p w14:paraId="30F273E1" w14:textId="77777777" w:rsidR="00C8643C" w:rsidRPr="00EF437D" w:rsidRDefault="00C8643C" w:rsidP="00A84DEB">
            <w:pPr>
              <w:widowControl w:val="0"/>
              <w:spacing w:line="240" w:lineRule="auto"/>
              <w:rPr>
                <w:rFonts w:ascii="Lato Black" w:hAnsi="Lato Black"/>
                <w:b/>
                <w:bCs/>
                <w:sz w:val="20"/>
                <w:szCs w:val="20"/>
              </w:rPr>
            </w:pPr>
            <w:r w:rsidRPr="00EF437D">
              <w:rPr>
                <w:rFonts w:ascii="Lato Black" w:hAnsi="Lato Black"/>
                <w:b/>
                <w:bCs/>
                <w:sz w:val="20"/>
                <w:szCs w:val="20"/>
              </w:rPr>
              <w:t>Descriptors:</w:t>
            </w:r>
          </w:p>
          <w:p w14:paraId="303E4A7F" w14:textId="605457AD" w:rsidR="00C8643C" w:rsidRPr="00EF437D" w:rsidRDefault="00C8643C" w:rsidP="00A84DEB">
            <w:pPr>
              <w:spacing w:line="240" w:lineRule="auto"/>
              <w:rPr>
                <w:rFonts w:ascii="Lato Black" w:eastAsia="Tahoma" w:hAnsi="Lato Black"/>
                <w:b/>
                <w:bCs/>
                <w:sz w:val="20"/>
                <w:szCs w:val="20"/>
              </w:rPr>
            </w:pPr>
            <w:r w:rsidRPr="00EF437D">
              <w:rPr>
                <w:rFonts w:ascii="Lato Black" w:hAnsi="Lato Black"/>
                <w:b/>
                <w:bCs/>
                <w:sz w:val="20"/>
                <w:szCs w:val="20"/>
              </w:rPr>
              <w:t>Level 1 Developing</w:t>
            </w:r>
          </w:p>
        </w:tc>
        <w:tc>
          <w:tcPr>
            <w:tcW w:w="1980" w:type="dxa"/>
            <w:shd w:val="clear" w:color="auto" w:fill="DEEAF6" w:themeFill="accent1" w:themeFillTint="33"/>
            <w:tcMar>
              <w:top w:w="100" w:type="dxa"/>
              <w:left w:w="100" w:type="dxa"/>
              <w:bottom w:w="100" w:type="dxa"/>
              <w:right w:w="100" w:type="dxa"/>
            </w:tcMar>
          </w:tcPr>
          <w:p w14:paraId="1EB478FE" w14:textId="77777777" w:rsidR="00C8643C" w:rsidRPr="00EF437D" w:rsidRDefault="00C8643C" w:rsidP="00A84DEB">
            <w:pPr>
              <w:widowControl w:val="0"/>
              <w:spacing w:line="240" w:lineRule="auto"/>
              <w:rPr>
                <w:rFonts w:ascii="Lato Black" w:hAnsi="Lato Black"/>
                <w:b/>
                <w:bCs/>
                <w:sz w:val="20"/>
                <w:szCs w:val="20"/>
              </w:rPr>
            </w:pPr>
            <w:r w:rsidRPr="00EF437D">
              <w:rPr>
                <w:rFonts w:ascii="Lato Black" w:hAnsi="Lato Black"/>
                <w:b/>
                <w:bCs/>
                <w:sz w:val="20"/>
                <w:szCs w:val="20"/>
              </w:rPr>
              <w:t>Descriptors:</w:t>
            </w:r>
          </w:p>
          <w:p w14:paraId="60BCB73C" w14:textId="0C926664" w:rsidR="00C8643C" w:rsidRPr="00EF437D" w:rsidRDefault="00C8643C" w:rsidP="00A84DEB">
            <w:pPr>
              <w:spacing w:line="240" w:lineRule="auto"/>
              <w:rPr>
                <w:rFonts w:ascii="Lato Black" w:eastAsia="Tahoma" w:hAnsi="Lato Black"/>
                <w:b/>
                <w:bCs/>
                <w:sz w:val="20"/>
                <w:szCs w:val="20"/>
              </w:rPr>
            </w:pPr>
            <w:r w:rsidRPr="00EF437D">
              <w:rPr>
                <w:rFonts w:ascii="Lato Black" w:hAnsi="Lato Black"/>
                <w:b/>
                <w:bCs/>
                <w:sz w:val="20"/>
                <w:szCs w:val="20"/>
              </w:rPr>
              <w:t>Level 2 Proficient</w:t>
            </w:r>
          </w:p>
        </w:tc>
        <w:tc>
          <w:tcPr>
            <w:tcW w:w="1890" w:type="dxa"/>
            <w:shd w:val="clear" w:color="auto" w:fill="DEEAF6" w:themeFill="accent1" w:themeFillTint="33"/>
            <w:tcMar>
              <w:top w:w="100" w:type="dxa"/>
              <w:left w:w="100" w:type="dxa"/>
              <w:bottom w:w="100" w:type="dxa"/>
              <w:right w:w="100" w:type="dxa"/>
            </w:tcMar>
          </w:tcPr>
          <w:p w14:paraId="676ED40E" w14:textId="77777777" w:rsidR="00C8643C" w:rsidRPr="00EF437D" w:rsidRDefault="00C8643C" w:rsidP="00A84DEB">
            <w:pPr>
              <w:widowControl w:val="0"/>
              <w:spacing w:line="240" w:lineRule="auto"/>
              <w:rPr>
                <w:rFonts w:ascii="Lato Black" w:hAnsi="Lato Black"/>
                <w:b/>
                <w:bCs/>
                <w:sz w:val="20"/>
                <w:szCs w:val="20"/>
              </w:rPr>
            </w:pPr>
            <w:r w:rsidRPr="00EF437D">
              <w:rPr>
                <w:rFonts w:ascii="Lato Black" w:hAnsi="Lato Black"/>
                <w:b/>
                <w:bCs/>
                <w:sz w:val="20"/>
                <w:szCs w:val="20"/>
              </w:rPr>
              <w:t>Descriptors:</w:t>
            </w:r>
          </w:p>
          <w:p w14:paraId="42CE757A" w14:textId="21CA131A" w:rsidR="00C8643C" w:rsidRPr="00EF437D" w:rsidRDefault="00C8643C" w:rsidP="00A84DEB">
            <w:pPr>
              <w:spacing w:line="240" w:lineRule="auto"/>
              <w:rPr>
                <w:rFonts w:ascii="Lato Black" w:eastAsia="Tahoma" w:hAnsi="Lato Black"/>
                <w:b/>
                <w:bCs/>
                <w:sz w:val="20"/>
                <w:szCs w:val="20"/>
              </w:rPr>
            </w:pPr>
            <w:r w:rsidRPr="00EF437D">
              <w:rPr>
                <w:rFonts w:ascii="Lato Black" w:hAnsi="Lato Black"/>
                <w:b/>
                <w:bCs/>
                <w:sz w:val="20"/>
                <w:szCs w:val="20"/>
              </w:rPr>
              <w:t>Level 3 Exemplary</w:t>
            </w:r>
          </w:p>
        </w:tc>
        <w:tc>
          <w:tcPr>
            <w:tcW w:w="1800" w:type="dxa"/>
            <w:shd w:val="clear" w:color="auto" w:fill="DEEAF6" w:themeFill="accent1" w:themeFillTint="33"/>
            <w:tcMar>
              <w:top w:w="100" w:type="dxa"/>
              <w:left w:w="100" w:type="dxa"/>
              <w:bottom w:w="100" w:type="dxa"/>
              <w:right w:w="100" w:type="dxa"/>
            </w:tcMar>
          </w:tcPr>
          <w:p w14:paraId="057DACC1" w14:textId="604B8324" w:rsidR="00C8643C" w:rsidRPr="00EF437D" w:rsidRDefault="00C8643C" w:rsidP="00A84DEB">
            <w:pPr>
              <w:spacing w:line="240" w:lineRule="auto"/>
              <w:rPr>
                <w:rFonts w:ascii="Lato Black" w:eastAsia="Tahoma" w:hAnsi="Lato Black"/>
                <w:b/>
                <w:bCs/>
                <w:sz w:val="20"/>
                <w:szCs w:val="20"/>
              </w:rPr>
            </w:pPr>
            <w:r w:rsidRPr="00EF437D">
              <w:rPr>
                <w:rFonts w:ascii="Lato Black" w:hAnsi="Lato Black"/>
                <w:b/>
                <w:bCs/>
                <w:sz w:val="20"/>
                <w:szCs w:val="20"/>
              </w:rPr>
              <w:t>Required or Optional</w:t>
            </w:r>
          </w:p>
        </w:tc>
      </w:tr>
      <w:tr w:rsidR="00C8643C" w:rsidRPr="00B94679" w14:paraId="4D217FED" w14:textId="77777777" w:rsidTr="001B0F5F">
        <w:trPr>
          <w:trHeight w:val="627"/>
        </w:trPr>
        <w:tc>
          <w:tcPr>
            <w:tcW w:w="2330" w:type="dxa"/>
            <w:shd w:val="clear" w:color="auto" w:fill="DEEAF6" w:themeFill="accent1" w:themeFillTint="33"/>
            <w:tcMar>
              <w:top w:w="100" w:type="dxa"/>
              <w:left w:w="100" w:type="dxa"/>
              <w:bottom w:w="100" w:type="dxa"/>
              <w:right w:w="100" w:type="dxa"/>
            </w:tcMar>
          </w:tcPr>
          <w:p w14:paraId="116B2719" w14:textId="77777777" w:rsidR="00C8643C" w:rsidRPr="00EF437D" w:rsidRDefault="00C8643C" w:rsidP="00A84DEB">
            <w:pPr>
              <w:spacing w:line="240" w:lineRule="auto"/>
              <w:rPr>
                <w:rFonts w:ascii="Lato" w:hAnsi="Lato"/>
                <w:sz w:val="20"/>
                <w:szCs w:val="20"/>
              </w:rPr>
            </w:pPr>
            <w:r w:rsidRPr="00EF437D">
              <w:rPr>
                <w:rFonts w:ascii="Lato" w:hAnsi="Lato"/>
                <w:b/>
                <w:sz w:val="20"/>
                <w:szCs w:val="20"/>
              </w:rPr>
              <w:t>Component 4.0 Planning</w:t>
            </w:r>
          </w:p>
          <w:p w14:paraId="7F813B9D" w14:textId="77777777" w:rsidR="001029DA" w:rsidRDefault="00C8643C" w:rsidP="00A84DEB">
            <w:pPr>
              <w:spacing w:line="240" w:lineRule="auto"/>
              <w:rPr>
                <w:rFonts w:ascii="Lato" w:hAnsi="Lato"/>
                <w:sz w:val="20"/>
                <w:szCs w:val="20"/>
              </w:rPr>
            </w:pPr>
            <w:r w:rsidRPr="00EF437D">
              <w:rPr>
                <w:rFonts w:ascii="Lato" w:hAnsi="Lato"/>
                <w:sz w:val="20"/>
                <w:szCs w:val="20"/>
              </w:rPr>
              <w:t>Description: The school nurse develops a collaborative course of action that prescribes strategies to attain expected, measurable outcomes that address the student, family, group, school community, or population.</w:t>
            </w:r>
          </w:p>
          <w:p w14:paraId="56C7B708" w14:textId="747D21A9" w:rsidR="00C8643C" w:rsidRPr="00EF437D" w:rsidRDefault="00C8643C" w:rsidP="00A84DEB">
            <w:pPr>
              <w:spacing w:line="240" w:lineRule="auto"/>
              <w:rPr>
                <w:rFonts w:ascii="Lato" w:hAnsi="Lato"/>
                <w:sz w:val="20"/>
                <w:szCs w:val="20"/>
              </w:rPr>
            </w:pPr>
            <w:r w:rsidRPr="00EF437D">
              <w:rPr>
                <w:rFonts w:ascii="Lato" w:hAnsi="Lato"/>
                <w:sz w:val="20"/>
                <w:szCs w:val="20"/>
              </w:rPr>
              <w:t xml:space="preserve"> Principle: Care Coordination</w:t>
            </w:r>
          </w:p>
        </w:tc>
        <w:tc>
          <w:tcPr>
            <w:tcW w:w="1980" w:type="dxa"/>
            <w:shd w:val="clear" w:color="auto" w:fill="DEEAF6" w:themeFill="accent1" w:themeFillTint="33"/>
            <w:tcMar>
              <w:top w:w="100" w:type="dxa"/>
              <w:left w:w="100" w:type="dxa"/>
              <w:bottom w:w="100" w:type="dxa"/>
              <w:right w:w="100" w:type="dxa"/>
            </w:tcMar>
          </w:tcPr>
          <w:p w14:paraId="025B48F4" w14:textId="2BFEAB90" w:rsidR="00C8643C" w:rsidRPr="00EF437D" w:rsidRDefault="00C8643C" w:rsidP="00A84DEB">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Establishes a plan of care to meet the health promotion, health education and social-emotional needs.</w:t>
            </w:r>
          </w:p>
          <w:p w14:paraId="030A7B8E" w14:textId="77777777" w:rsidR="00C8643C" w:rsidRPr="00EF437D" w:rsidRDefault="00C8643C" w:rsidP="00A84DEB">
            <w:pPr>
              <w:spacing w:line="240" w:lineRule="auto"/>
              <w:rPr>
                <w:rFonts w:ascii="Lato" w:hAnsi="Lato"/>
                <w:sz w:val="20"/>
                <w:szCs w:val="20"/>
              </w:rPr>
            </w:pPr>
          </w:p>
          <w:p w14:paraId="4432B1EE" w14:textId="61F33D72" w:rsidR="00C8643C" w:rsidRPr="00EF437D" w:rsidRDefault="00C8643C" w:rsidP="00A84DEB">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Prioritizes plan elements based on the assessment of the student’s level of risk, safety needs, assets (or strengths), and social determinants of health. </w:t>
            </w:r>
          </w:p>
          <w:p w14:paraId="67E0E2E7" w14:textId="77777777" w:rsidR="00C8643C" w:rsidRPr="00EF437D" w:rsidRDefault="00C8643C" w:rsidP="00A84DEB">
            <w:pPr>
              <w:spacing w:line="240" w:lineRule="auto"/>
              <w:rPr>
                <w:rFonts w:ascii="Lato" w:hAnsi="Lato"/>
                <w:sz w:val="20"/>
                <w:szCs w:val="20"/>
              </w:rPr>
            </w:pPr>
          </w:p>
          <w:p w14:paraId="396D9C3F" w14:textId="4C993121" w:rsidR="00C8643C" w:rsidRPr="00EF437D" w:rsidRDefault="00C8643C" w:rsidP="00A84DEB">
            <w:pPr>
              <w:spacing w:line="240" w:lineRule="auto"/>
              <w:rPr>
                <w:rFonts w:ascii="Lato" w:eastAsia="Tahoma" w:hAnsi="Lato" w:cs="Tahoma"/>
                <w:sz w:val="20"/>
                <w:szCs w:val="20"/>
              </w:rPr>
            </w:pPr>
            <w:r w:rsidRPr="00EF437D">
              <w:rPr>
                <w:rFonts w:ascii="Lato" w:eastAsia="Tahoma" w:hAnsi="Lato" w:cs="Tahoma"/>
                <w:sz w:val="20"/>
                <w:szCs w:val="20"/>
              </w:rPr>
              <w:t xml:space="preserve"> </w:t>
            </w:r>
            <w:r w:rsidRPr="00EF437D">
              <w:rPr>
                <w:rFonts w:eastAsia="Tahoma"/>
                <w:sz w:val="20"/>
                <w:szCs w:val="20"/>
              </w:rPr>
              <w:t>Օ</w:t>
            </w:r>
            <w:r w:rsidRPr="00EF437D">
              <w:rPr>
                <w:rFonts w:ascii="Lato" w:eastAsia="Tahoma" w:hAnsi="Lato" w:cs="Tahoma"/>
                <w:sz w:val="20"/>
                <w:szCs w:val="20"/>
              </w:rPr>
              <w:t xml:space="preserve"> Differentiates between the utilization of the Individualized Health Care Plan (IHP) and Emergency Action plans (EAP).</w:t>
            </w:r>
          </w:p>
          <w:p w14:paraId="3D0FFF0B" w14:textId="77777777" w:rsidR="00C8643C" w:rsidRPr="00EF437D" w:rsidRDefault="00C8643C" w:rsidP="00A84DEB">
            <w:pPr>
              <w:spacing w:line="240" w:lineRule="auto"/>
              <w:rPr>
                <w:rFonts w:ascii="Lato" w:hAnsi="Lato"/>
                <w:sz w:val="20"/>
                <w:szCs w:val="20"/>
              </w:rPr>
            </w:pPr>
          </w:p>
          <w:p w14:paraId="29B820E3" w14:textId="77777777" w:rsidR="00C8643C" w:rsidRPr="00EF437D" w:rsidRDefault="00C8643C" w:rsidP="00A84DEB">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Recognizes the use of health care plans as it relates to students utilizing regular education, </w:t>
            </w:r>
            <w:proofErr w:type="gramStart"/>
            <w:r w:rsidRPr="00EF437D">
              <w:rPr>
                <w:rFonts w:ascii="Lato" w:eastAsia="Tahoma" w:hAnsi="Lato" w:cs="Tahoma"/>
                <w:sz w:val="20"/>
                <w:szCs w:val="20"/>
              </w:rPr>
              <w:lastRenderedPageBreak/>
              <w:t>IEPs</w:t>
            </w:r>
            <w:proofErr w:type="gramEnd"/>
            <w:r w:rsidRPr="00EF437D">
              <w:rPr>
                <w:rFonts w:ascii="Lato" w:eastAsia="Tahoma" w:hAnsi="Lato" w:cs="Tahoma"/>
                <w:sz w:val="20"/>
                <w:szCs w:val="20"/>
              </w:rPr>
              <w:t xml:space="preserve"> and Section 504 Accommodation Plans.</w:t>
            </w:r>
          </w:p>
          <w:p w14:paraId="17D280C7" w14:textId="77777777" w:rsidR="00C8643C" w:rsidRPr="00EF437D" w:rsidRDefault="00C8643C" w:rsidP="00A84DEB">
            <w:pPr>
              <w:spacing w:line="240" w:lineRule="auto"/>
              <w:rPr>
                <w:rFonts w:ascii="Lato" w:hAnsi="Lato"/>
                <w:sz w:val="20"/>
                <w:szCs w:val="20"/>
              </w:rPr>
            </w:pPr>
          </w:p>
          <w:p w14:paraId="01A323BF" w14:textId="0B97D817" w:rsidR="00C8643C" w:rsidRPr="00EF437D" w:rsidRDefault="00C8643C" w:rsidP="00A84DEB">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Communicates the health care plans (EAP or Student Health Plan) to the student, </w:t>
            </w:r>
            <w:r w:rsidR="00392233" w:rsidRPr="00EF437D">
              <w:rPr>
                <w:rFonts w:ascii="Lato" w:eastAsia="Tahoma" w:hAnsi="Lato" w:cs="Tahoma"/>
                <w:sz w:val="20"/>
                <w:szCs w:val="20"/>
              </w:rPr>
              <w:t>parents,</w:t>
            </w:r>
            <w:r w:rsidRPr="00EF437D">
              <w:rPr>
                <w:rFonts w:ascii="Lato" w:eastAsia="Tahoma" w:hAnsi="Lato" w:cs="Tahoma"/>
                <w:sz w:val="20"/>
                <w:szCs w:val="20"/>
              </w:rPr>
              <w:t xml:space="preserve"> and staff.</w:t>
            </w:r>
          </w:p>
        </w:tc>
        <w:tc>
          <w:tcPr>
            <w:tcW w:w="1980" w:type="dxa"/>
            <w:shd w:val="clear" w:color="auto" w:fill="DEEAF6" w:themeFill="accent1" w:themeFillTint="33"/>
            <w:tcMar>
              <w:top w:w="100" w:type="dxa"/>
              <w:left w:w="100" w:type="dxa"/>
              <w:bottom w:w="100" w:type="dxa"/>
              <w:right w:w="100" w:type="dxa"/>
            </w:tcMar>
          </w:tcPr>
          <w:p w14:paraId="6A9EF481" w14:textId="77777777" w:rsidR="00C8643C" w:rsidRPr="00EF437D" w:rsidRDefault="00C8643C" w:rsidP="00A84DEB">
            <w:pPr>
              <w:spacing w:line="240" w:lineRule="auto"/>
              <w:rPr>
                <w:rFonts w:ascii="Lato" w:hAnsi="Lato"/>
                <w:sz w:val="20"/>
                <w:szCs w:val="20"/>
              </w:rPr>
            </w:pPr>
            <w:r w:rsidRPr="00EF437D">
              <w:rPr>
                <w:rFonts w:eastAsia="Tahoma"/>
                <w:sz w:val="20"/>
                <w:szCs w:val="20"/>
              </w:rPr>
              <w:lastRenderedPageBreak/>
              <w:t>Օ</w:t>
            </w:r>
            <w:r w:rsidRPr="00EF437D">
              <w:rPr>
                <w:rFonts w:ascii="Lato" w:eastAsia="Tahoma" w:hAnsi="Lato" w:cs="Tahoma"/>
                <w:sz w:val="20"/>
                <w:szCs w:val="20"/>
              </w:rPr>
              <w:t xml:space="preserve"> Incorporates health promotion, education and prevention activities for students making health office visits. </w:t>
            </w:r>
          </w:p>
          <w:p w14:paraId="6F16F9D0" w14:textId="77777777" w:rsidR="00C8643C" w:rsidRPr="00EF437D" w:rsidRDefault="00C8643C" w:rsidP="00A84DEB">
            <w:pPr>
              <w:spacing w:line="240" w:lineRule="auto"/>
              <w:rPr>
                <w:rFonts w:ascii="Lato" w:hAnsi="Lato"/>
                <w:sz w:val="20"/>
                <w:szCs w:val="20"/>
              </w:rPr>
            </w:pPr>
          </w:p>
          <w:p w14:paraId="5F7A9D04" w14:textId="77777777" w:rsidR="00C8643C" w:rsidRPr="00EF437D" w:rsidRDefault="00C8643C" w:rsidP="00A84DEB">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Integrates self-care model addressing a student or group of student’s health care knowledge and skill deficit.</w:t>
            </w:r>
          </w:p>
          <w:p w14:paraId="7DE6976A" w14:textId="77777777" w:rsidR="00C8643C" w:rsidRPr="00EF437D" w:rsidRDefault="00C8643C" w:rsidP="00A84DEB">
            <w:pPr>
              <w:spacing w:line="240" w:lineRule="auto"/>
              <w:rPr>
                <w:rFonts w:ascii="Lato" w:hAnsi="Lato"/>
                <w:sz w:val="20"/>
                <w:szCs w:val="20"/>
              </w:rPr>
            </w:pPr>
          </w:p>
          <w:p w14:paraId="124BAC1B" w14:textId="77777777" w:rsidR="00C8643C" w:rsidRPr="00EF437D" w:rsidRDefault="00C8643C" w:rsidP="00A84DEB">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Collaborates with school nursing colleagues, medical </w:t>
            </w:r>
            <w:proofErr w:type="gramStart"/>
            <w:r w:rsidRPr="00EF437D">
              <w:rPr>
                <w:rFonts w:ascii="Lato" w:eastAsia="Tahoma" w:hAnsi="Lato" w:cs="Tahoma"/>
                <w:sz w:val="20"/>
                <w:szCs w:val="20"/>
              </w:rPr>
              <w:t>advisors</w:t>
            </w:r>
            <w:proofErr w:type="gramEnd"/>
            <w:r w:rsidRPr="00EF437D">
              <w:rPr>
                <w:rFonts w:ascii="Lato" w:eastAsia="Tahoma" w:hAnsi="Lato" w:cs="Tahoma"/>
                <w:sz w:val="20"/>
                <w:szCs w:val="20"/>
              </w:rPr>
              <w:t xml:space="preserve"> and nursing educators in developing a plan of care for students with complex, and special health care needs. </w:t>
            </w:r>
          </w:p>
          <w:p w14:paraId="7C163F2D" w14:textId="77777777" w:rsidR="00C8643C" w:rsidRPr="00EF437D" w:rsidRDefault="00C8643C" w:rsidP="00A84DEB">
            <w:pPr>
              <w:spacing w:line="240" w:lineRule="auto"/>
              <w:rPr>
                <w:rFonts w:ascii="Lato" w:hAnsi="Lato"/>
                <w:sz w:val="20"/>
                <w:szCs w:val="20"/>
              </w:rPr>
            </w:pPr>
          </w:p>
          <w:p w14:paraId="7C82AA77" w14:textId="5194373E" w:rsidR="00C8643C" w:rsidRPr="00EF437D" w:rsidRDefault="00C8643C" w:rsidP="00A84DEB">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w:t>
            </w:r>
            <w:r w:rsidRPr="00EF437D">
              <w:rPr>
                <w:rFonts w:ascii="Lato" w:hAnsi="Lato"/>
                <w:sz w:val="20"/>
                <w:szCs w:val="20"/>
              </w:rPr>
              <w:t xml:space="preserve">Establish a planning process which reflects compliance with </w:t>
            </w:r>
            <w:r w:rsidRPr="00EF437D">
              <w:rPr>
                <w:rFonts w:ascii="Lato" w:hAnsi="Lato"/>
                <w:sz w:val="20"/>
                <w:szCs w:val="20"/>
              </w:rPr>
              <w:lastRenderedPageBreak/>
              <w:t xml:space="preserve">local, </w:t>
            </w:r>
            <w:proofErr w:type="gramStart"/>
            <w:r w:rsidRPr="00EF437D">
              <w:rPr>
                <w:rFonts w:ascii="Lato" w:hAnsi="Lato"/>
                <w:sz w:val="20"/>
                <w:szCs w:val="20"/>
              </w:rPr>
              <w:t>state</w:t>
            </w:r>
            <w:proofErr w:type="gramEnd"/>
            <w:r w:rsidRPr="00EF437D">
              <w:rPr>
                <w:rFonts w:ascii="Lato" w:hAnsi="Lato"/>
                <w:sz w:val="20"/>
                <w:szCs w:val="20"/>
              </w:rPr>
              <w:t xml:space="preserve"> and federal laws and standards in school nursing practice.</w:t>
            </w:r>
          </w:p>
        </w:tc>
        <w:tc>
          <w:tcPr>
            <w:tcW w:w="1890" w:type="dxa"/>
            <w:shd w:val="clear" w:color="auto" w:fill="DEEAF6" w:themeFill="accent1" w:themeFillTint="33"/>
            <w:tcMar>
              <w:top w:w="100" w:type="dxa"/>
              <w:left w:w="100" w:type="dxa"/>
              <w:bottom w:w="100" w:type="dxa"/>
              <w:right w:w="100" w:type="dxa"/>
            </w:tcMar>
          </w:tcPr>
          <w:p w14:paraId="3BD280A8" w14:textId="6905262F" w:rsidR="00C8643C" w:rsidRPr="00EF437D" w:rsidRDefault="00C8643C" w:rsidP="00A84DEB">
            <w:pPr>
              <w:spacing w:line="240" w:lineRule="auto"/>
              <w:rPr>
                <w:rFonts w:ascii="Lato" w:hAnsi="Lato"/>
                <w:sz w:val="20"/>
                <w:szCs w:val="20"/>
              </w:rPr>
            </w:pPr>
            <w:r w:rsidRPr="00EF437D">
              <w:rPr>
                <w:rFonts w:eastAsia="Tahoma"/>
                <w:sz w:val="20"/>
                <w:szCs w:val="20"/>
              </w:rPr>
              <w:lastRenderedPageBreak/>
              <w:t>Օ</w:t>
            </w:r>
            <w:r w:rsidRPr="00EF437D">
              <w:rPr>
                <w:rFonts w:ascii="Lato" w:eastAsia="Tahoma" w:hAnsi="Lato" w:cs="Tahoma"/>
                <w:sz w:val="20"/>
                <w:szCs w:val="20"/>
              </w:rPr>
              <w:t xml:space="preserve"> Develops procedures and guidelines consistently utilizing standards of care, health care trends, promising, and evidence-based practice.</w:t>
            </w:r>
          </w:p>
          <w:p w14:paraId="159E7664" w14:textId="77777777" w:rsidR="00C8643C" w:rsidRPr="00EF437D" w:rsidRDefault="00C8643C" w:rsidP="00A84DEB">
            <w:pPr>
              <w:spacing w:line="240" w:lineRule="auto"/>
              <w:rPr>
                <w:rFonts w:ascii="Lato" w:hAnsi="Lato"/>
                <w:sz w:val="20"/>
                <w:szCs w:val="20"/>
              </w:rPr>
            </w:pPr>
          </w:p>
          <w:p w14:paraId="7B308722" w14:textId="3E182941" w:rsidR="00C8643C" w:rsidRPr="00EF437D" w:rsidRDefault="00C8643C" w:rsidP="00A84DEB">
            <w:pPr>
              <w:spacing w:line="240" w:lineRule="auto"/>
              <w:rPr>
                <w:rFonts w:ascii="Lato" w:eastAsia="Tahoma" w:hAnsi="Lato" w:cs="Tahoma"/>
                <w:sz w:val="20"/>
                <w:szCs w:val="20"/>
              </w:rPr>
            </w:pPr>
            <w:r w:rsidRPr="00EF437D">
              <w:rPr>
                <w:rFonts w:eastAsia="Tahoma"/>
                <w:sz w:val="20"/>
                <w:szCs w:val="20"/>
              </w:rPr>
              <w:t>Օ</w:t>
            </w:r>
            <w:r w:rsidRPr="00EF437D">
              <w:rPr>
                <w:rFonts w:ascii="Lato" w:eastAsia="Tahoma" w:hAnsi="Lato" w:cs="Tahoma"/>
                <w:sz w:val="20"/>
                <w:szCs w:val="20"/>
              </w:rPr>
              <w:t xml:space="preserve"> Utilizes national and international research in the planning of care for students with complex and special health care needs, and in health promotion, education, and prevention activities for all students, staff, and families. </w:t>
            </w:r>
          </w:p>
          <w:p w14:paraId="3FF37363" w14:textId="799E6F75" w:rsidR="00C8643C" w:rsidRPr="00EF437D" w:rsidRDefault="00C8643C" w:rsidP="00A84DEB">
            <w:pPr>
              <w:spacing w:line="240" w:lineRule="auto"/>
              <w:rPr>
                <w:rFonts w:ascii="Lato" w:eastAsia="Tahoma" w:hAnsi="Lato" w:cs="Tahoma"/>
                <w:sz w:val="20"/>
                <w:szCs w:val="20"/>
              </w:rPr>
            </w:pPr>
          </w:p>
          <w:p w14:paraId="4E26DB2E" w14:textId="62B5FCD1" w:rsidR="00C8643C" w:rsidRPr="00EF437D" w:rsidRDefault="00C8643C" w:rsidP="00A84DEB">
            <w:pPr>
              <w:spacing w:line="240" w:lineRule="auto"/>
              <w:rPr>
                <w:rFonts w:ascii="Lato" w:hAnsi="Lato"/>
                <w:sz w:val="20"/>
                <w:szCs w:val="20"/>
              </w:rPr>
            </w:pPr>
            <w:r w:rsidRPr="00EF437D">
              <w:rPr>
                <w:rFonts w:ascii="Lato" w:eastAsia="Tahoma" w:hAnsi="Lato" w:cs="Tahoma"/>
                <w:sz w:val="20"/>
                <w:szCs w:val="20"/>
              </w:rPr>
              <w:t>O Integrates the evaluation plan as an integral part of program planning.</w:t>
            </w:r>
          </w:p>
          <w:p w14:paraId="0FBD1505" w14:textId="77777777" w:rsidR="00C8643C" w:rsidRPr="00EF437D" w:rsidRDefault="00C8643C" w:rsidP="00A84DEB">
            <w:pPr>
              <w:spacing w:line="240" w:lineRule="auto"/>
              <w:rPr>
                <w:rFonts w:ascii="Lato" w:hAnsi="Lato"/>
                <w:sz w:val="20"/>
                <w:szCs w:val="20"/>
              </w:rPr>
            </w:pPr>
          </w:p>
          <w:p w14:paraId="63DC296C" w14:textId="77777777" w:rsidR="00C8643C" w:rsidRPr="00EF437D" w:rsidRDefault="00C8643C" w:rsidP="00A84DEB">
            <w:pPr>
              <w:spacing w:line="240" w:lineRule="auto"/>
              <w:rPr>
                <w:rFonts w:ascii="Lato" w:hAnsi="Lato"/>
                <w:sz w:val="20"/>
                <w:szCs w:val="20"/>
              </w:rPr>
            </w:pPr>
          </w:p>
        </w:tc>
        <w:tc>
          <w:tcPr>
            <w:tcW w:w="1800" w:type="dxa"/>
            <w:shd w:val="clear" w:color="auto" w:fill="DEEAF6" w:themeFill="accent1" w:themeFillTint="33"/>
            <w:tcMar>
              <w:top w:w="100" w:type="dxa"/>
              <w:left w:w="100" w:type="dxa"/>
              <w:bottom w:w="100" w:type="dxa"/>
              <w:right w:w="100" w:type="dxa"/>
            </w:tcMar>
          </w:tcPr>
          <w:p w14:paraId="102DEE74" w14:textId="10DC389B" w:rsidR="00C8643C" w:rsidRPr="00EF437D" w:rsidRDefault="00C8643C" w:rsidP="00A84DEB">
            <w:pPr>
              <w:spacing w:line="240" w:lineRule="auto"/>
              <w:rPr>
                <w:rFonts w:ascii="Lato" w:hAnsi="Lato"/>
                <w:sz w:val="20"/>
                <w:szCs w:val="20"/>
              </w:rPr>
            </w:pPr>
            <w:r w:rsidRPr="00EF437D">
              <w:rPr>
                <w:rFonts w:ascii="Lato" w:eastAsia="Tahoma" w:hAnsi="Lato" w:cs="Tahoma"/>
                <w:sz w:val="20"/>
                <w:szCs w:val="20"/>
              </w:rPr>
              <w:t xml:space="preserve"> Optional</w:t>
            </w:r>
          </w:p>
        </w:tc>
      </w:tr>
      <w:tr w:rsidR="00C8643C" w:rsidRPr="00B94679" w14:paraId="4CD0BBC2" w14:textId="77777777" w:rsidTr="001B0F5F">
        <w:trPr>
          <w:trHeight w:val="420"/>
        </w:trPr>
        <w:tc>
          <w:tcPr>
            <w:tcW w:w="2330" w:type="dxa"/>
            <w:tcMar>
              <w:top w:w="100" w:type="dxa"/>
              <w:left w:w="100" w:type="dxa"/>
              <w:bottom w:w="100" w:type="dxa"/>
              <w:right w:w="100" w:type="dxa"/>
            </w:tcMar>
          </w:tcPr>
          <w:p w14:paraId="45FF9868" w14:textId="77777777" w:rsidR="00C8643C" w:rsidRPr="00EF437D" w:rsidRDefault="00C8643C" w:rsidP="00323252">
            <w:pPr>
              <w:spacing w:line="240" w:lineRule="auto"/>
              <w:rPr>
                <w:rFonts w:ascii="Lato" w:hAnsi="Lato"/>
                <w:sz w:val="20"/>
                <w:szCs w:val="20"/>
              </w:rPr>
            </w:pPr>
            <w:bookmarkStart w:id="2" w:name="_Hlk123651008"/>
            <w:r w:rsidRPr="00EF437D">
              <w:rPr>
                <w:rFonts w:ascii="Lato" w:hAnsi="Lato"/>
                <w:sz w:val="20"/>
                <w:szCs w:val="20"/>
              </w:rPr>
              <w:t>Component Number/ Description/</w:t>
            </w:r>
          </w:p>
          <w:p w14:paraId="756A2AF4" w14:textId="79869D94" w:rsidR="00C8643C" w:rsidRPr="00EF437D" w:rsidRDefault="00C8643C" w:rsidP="00323252">
            <w:pPr>
              <w:spacing w:line="240" w:lineRule="auto"/>
              <w:rPr>
                <w:rFonts w:ascii="Lato" w:hAnsi="Lato"/>
                <w:b/>
                <w:sz w:val="20"/>
                <w:szCs w:val="20"/>
              </w:rPr>
            </w:pPr>
            <w:r w:rsidRPr="00EF437D">
              <w:rPr>
                <w:rFonts w:ascii="Lato" w:hAnsi="Lato"/>
                <w:sz w:val="20"/>
                <w:szCs w:val="20"/>
              </w:rPr>
              <w:t>Principle</w:t>
            </w:r>
          </w:p>
        </w:tc>
        <w:tc>
          <w:tcPr>
            <w:tcW w:w="1980" w:type="dxa"/>
            <w:tcMar>
              <w:top w:w="100" w:type="dxa"/>
              <w:left w:w="100" w:type="dxa"/>
              <w:bottom w:w="100" w:type="dxa"/>
              <w:right w:w="100" w:type="dxa"/>
            </w:tcMar>
          </w:tcPr>
          <w:p w14:paraId="4ADDBE89" w14:textId="77777777" w:rsidR="00C8643C" w:rsidRPr="00EF437D" w:rsidRDefault="00C8643C" w:rsidP="00323252">
            <w:pPr>
              <w:widowControl w:val="0"/>
              <w:spacing w:line="240" w:lineRule="auto"/>
              <w:rPr>
                <w:rFonts w:ascii="Lato" w:hAnsi="Lato"/>
                <w:sz w:val="20"/>
                <w:szCs w:val="20"/>
              </w:rPr>
            </w:pPr>
            <w:r w:rsidRPr="00EF437D">
              <w:rPr>
                <w:rFonts w:ascii="Lato" w:hAnsi="Lato"/>
                <w:sz w:val="20"/>
                <w:szCs w:val="20"/>
              </w:rPr>
              <w:t>Descriptors:</w:t>
            </w:r>
          </w:p>
          <w:p w14:paraId="3D8CC9FE" w14:textId="37E36510" w:rsidR="00C8643C" w:rsidRPr="00EF437D" w:rsidRDefault="00C8643C" w:rsidP="00323252">
            <w:pPr>
              <w:spacing w:line="240" w:lineRule="auto"/>
              <w:rPr>
                <w:rFonts w:ascii="Lato" w:eastAsia="Tahoma" w:hAnsi="Lato" w:cs="Tahoma"/>
                <w:sz w:val="20"/>
                <w:szCs w:val="20"/>
              </w:rPr>
            </w:pPr>
            <w:r w:rsidRPr="00EF437D">
              <w:rPr>
                <w:rFonts w:ascii="Lato" w:hAnsi="Lato"/>
                <w:sz w:val="20"/>
                <w:szCs w:val="20"/>
              </w:rPr>
              <w:t>Level 1 Developing</w:t>
            </w:r>
          </w:p>
        </w:tc>
        <w:tc>
          <w:tcPr>
            <w:tcW w:w="1980" w:type="dxa"/>
            <w:tcMar>
              <w:top w:w="100" w:type="dxa"/>
              <w:left w:w="100" w:type="dxa"/>
              <w:bottom w:w="100" w:type="dxa"/>
              <w:right w:w="100" w:type="dxa"/>
            </w:tcMar>
          </w:tcPr>
          <w:p w14:paraId="29A8E1BE" w14:textId="77777777" w:rsidR="00C8643C" w:rsidRPr="00EF437D" w:rsidRDefault="00C8643C" w:rsidP="00323252">
            <w:pPr>
              <w:widowControl w:val="0"/>
              <w:spacing w:line="240" w:lineRule="auto"/>
              <w:rPr>
                <w:rFonts w:ascii="Lato" w:hAnsi="Lato"/>
                <w:sz w:val="20"/>
                <w:szCs w:val="20"/>
              </w:rPr>
            </w:pPr>
            <w:r w:rsidRPr="00EF437D">
              <w:rPr>
                <w:rFonts w:ascii="Lato" w:hAnsi="Lato"/>
                <w:sz w:val="20"/>
                <w:szCs w:val="20"/>
              </w:rPr>
              <w:t>Descriptors:</w:t>
            </w:r>
          </w:p>
          <w:p w14:paraId="5D2DF9AD" w14:textId="4EE90213" w:rsidR="00C8643C" w:rsidRPr="00EF437D" w:rsidRDefault="00C8643C" w:rsidP="00323252">
            <w:pPr>
              <w:spacing w:line="240" w:lineRule="auto"/>
              <w:rPr>
                <w:rFonts w:ascii="Lato" w:eastAsia="Tahoma" w:hAnsi="Lato" w:cs="Tahoma"/>
                <w:sz w:val="20"/>
                <w:szCs w:val="20"/>
              </w:rPr>
            </w:pPr>
            <w:r w:rsidRPr="00EF437D">
              <w:rPr>
                <w:rFonts w:ascii="Lato" w:hAnsi="Lato"/>
                <w:sz w:val="20"/>
                <w:szCs w:val="20"/>
              </w:rPr>
              <w:t>Level 2 Proficient</w:t>
            </w:r>
          </w:p>
        </w:tc>
        <w:tc>
          <w:tcPr>
            <w:tcW w:w="1890" w:type="dxa"/>
            <w:tcMar>
              <w:top w:w="100" w:type="dxa"/>
              <w:left w:w="100" w:type="dxa"/>
              <w:bottom w:w="100" w:type="dxa"/>
              <w:right w:w="100" w:type="dxa"/>
            </w:tcMar>
          </w:tcPr>
          <w:p w14:paraId="5C017AC0" w14:textId="77777777" w:rsidR="00C8643C" w:rsidRPr="00EF437D" w:rsidRDefault="00C8643C" w:rsidP="00323252">
            <w:pPr>
              <w:widowControl w:val="0"/>
              <w:spacing w:line="240" w:lineRule="auto"/>
              <w:rPr>
                <w:rFonts w:ascii="Lato" w:hAnsi="Lato"/>
                <w:sz w:val="20"/>
                <w:szCs w:val="20"/>
              </w:rPr>
            </w:pPr>
            <w:r w:rsidRPr="00EF437D">
              <w:rPr>
                <w:rFonts w:ascii="Lato" w:hAnsi="Lato"/>
                <w:sz w:val="20"/>
                <w:szCs w:val="20"/>
              </w:rPr>
              <w:t>Descriptors:</w:t>
            </w:r>
          </w:p>
          <w:p w14:paraId="47D04AF9" w14:textId="3FCF0E83" w:rsidR="00C8643C" w:rsidRPr="00EF437D" w:rsidRDefault="00C8643C" w:rsidP="00323252">
            <w:pPr>
              <w:spacing w:line="240" w:lineRule="auto"/>
              <w:rPr>
                <w:rFonts w:ascii="Lato" w:eastAsia="Tahoma" w:hAnsi="Lato"/>
                <w:sz w:val="20"/>
                <w:szCs w:val="20"/>
              </w:rPr>
            </w:pPr>
            <w:r w:rsidRPr="00EF437D">
              <w:rPr>
                <w:rFonts w:ascii="Lato" w:hAnsi="Lato"/>
                <w:sz w:val="20"/>
                <w:szCs w:val="20"/>
              </w:rPr>
              <w:t>Level 3 Exemplary</w:t>
            </w:r>
          </w:p>
        </w:tc>
        <w:tc>
          <w:tcPr>
            <w:tcW w:w="1800" w:type="dxa"/>
            <w:tcMar>
              <w:top w:w="100" w:type="dxa"/>
              <w:left w:w="100" w:type="dxa"/>
              <w:bottom w:w="100" w:type="dxa"/>
              <w:right w:w="100" w:type="dxa"/>
            </w:tcMar>
          </w:tcPr>
          <w:p w14:paraId="1CD9063B" w14:textId="056C8D9D" w:rsidR="00C8643C" w:rsidRPr="00B94679" w:rsidRDefault="00C8643C" w:rsidP="00323252">
            <w:pPr>
              <w:spacing w:line="240" w:lineRule="auto"/>
              <w:rPr>
                <w:rFonts w:eastAsia="Tahoma"/>
                <w:sz w:val="16"/>
                <w:szCs w:val="16"/>
              </w:rPr>
            </w:pPr>
            <w:r w:rsidRPr="00130B5A">
              <w:rPr>
                <w:rFonts w:ascii="Lato Black" w:hAnsi="Lato Black"/>
                <w:sz w:val="20"/>
                <w:szCs w:val="20"/>
              </w:rPr>
              <w:t>Required or Optional</w:t>
            </w:r>
          </w:p>
        </w:tc>
      </w:tr>
      <w:bookmarkEnd w:id="2"/>
      <w:tr w:rsidR="00C8643C" w:rsidRPr="00B94679" w14:paraId="24DFA6E2" w14:textId="77777777" w:rsidTr="001B0F5F">
        <w:trPr>
          <w:trHeight w:val="420"/>
        </w:trPr>
        <w:tc>
          <w:tcPr>
            <w:tcW w:w="2330" w:type="dxa"/>
            <w:tcMar>
              <w:top w:w="100" w:type="dxa"/>
              <w:left w:w="100" w:type="dxa"/>
              <w:bottom w:w="100" w:type="dxa"/>
              <w:right w:w="100" w:type="dxa"/>
            </w:tcMar>
          </w:tcPr>
          <w:p w14:paraId="1935923F" w14:textId="77777777" w:rsidR="00C8643C" w:rsidRPr="00EF437D" w:rsidRDefault="00C8643C" w:rsidP="00323252">
            <w:pPr>
              <w:spacing w:line="240" w:lineRule="auto"/>
              <w:rPr>
                <w:rFonts w:ascii="Lato" w:hAnsi="Lato"/>
                <w:sz w:val="20"/>
                <w:szCs w:val="20"/>
              </w:rPr>
            </w:pPr>
            <w:r w:rsidRPr="00EF437D">
              <w:rPr>
                <w:rFonts w:ascii="Lato" w:hAnsi="Lato"/>
                <w:b/>
                <w:sz w:val="20"/>
                <w:szCs w:val="20"/>
              </w:rPr>
              <w:t>Component 5.0 Implementation</w:t>
            </w:r>
          </w:p>
          <w:p w14:paraId="6D03D88F" w14:textId="77777777" w:rsidR="001029DA" w:rsidRDefault="00C8643C" w:rsidP="00323252">
            <w:pPr>
              <w:spacing w:line="240" w:lineRule="auto"/>
              <w:rPr>
                <w:rFonts w:ascii="Lato" w:hAnsi="Lato"/>
                <w:sz w:val="20"/>
                <w:szCs w:val="20"/>
              </w:rPr>
            </w:pPr>
            <w:r w:rsidRPr="00EF437D">
              <w:rPr>
                <w:rFonts w:ascii="Lato" w:hAnsi="Lato"/>
                <w:sz w:val="20"/>
                <w:szCs w:val="20"/>
              </w:rPr>
              <w:t xml:space="preserve">Description:  The school nurse executes an agreed upon plan/ intervention for student, family, group, school community, or population. </w:t>
            </w:r>
          </w:p>
          <w:p w14:paraId="37384AFC" w14:textId="1BD8F38B" w:rsidR="00C8643C" w:rsidRPr="00EF437D" w:rsidRDefault="00C8643C" w:rsidP="00323252">
            <w:pPr>
              <w:spacing w:line="240" w:lineRule="auto"/>
              <w:rPr>
                <w:rFonts w:ascii="Lato" w:hAnsi="Lato"/>
                <w:sz w:val="20"/>
                <w:szCs w:val="20"/>
              </w:rPr>
            </w:pPr>
            <w:r w:rsidRPr="00EF437D">
              <w:rPr>
                <w:rFonts w:ascii="Lato" w:hAnsi="Lato"/>
                <w:sz w:val="20"/>
                <w:szCs w:val="20"/>
              </w:rPr>
              <w:t>Principle: Care Coordination</w:t>
            </w:r>
          </w:p>
        </w:tc>
        <w:tc>
          <w:tcPr>
            <w:tcW w:w="1980" w:type="dxa"/>
            <w:tcMar>
              <w:top w:w="100" w:type="dxa"/>
              <w:left w:w="100" w:type="dxa"/>
              <w:bottom w:w="100" w:type="dxa"/>
              <w:right w:w="100" w:type="dxa"/>
            </w:tcMar>
          </w:tcPr>
          <w:p w14:paraId="4D0578DF" w14:textId="20600869" w:rsidR="00C8643C" w:rsidRPr="00EF437D" w:rsidRDefault="00C8643C" w:rsidP="00323252">
            <w:pPr>
              <w:spacing w:line="240" w:lineRule="auto"/>
              <w:rPr>
                <w:rFonts w:ascii="Lato" w:eastAsia="Tahoma" w:hAnsi="Lato" w:cs="Tahoma"/>
                <w:sz w:val="20"/>
                <w:szCs w:val="20"/>
              </w:rPr>
            </w:pPr>
            <w:r w:rsidRPr="00EF437D">
              <w:rPr>
                <w:rFonts w:ascii="Lato" w:eastAsia="Tahoma" w:hAnsi="Lato" w:cs="Tahoma"/>
                <w:sz w:val="20"/>
                <w:szCs w:val="20"/>
              </w:rPr>
              <w:t xml:space="preserve"> </w:t>
            </w:r>
            <w:r w:rsidRPr="00EF437D">
              <w:rPr>
                <w:rFonts w:eastAsia="Tahoma"/>
                <w:sz w:val="20"/>
                <w:szCs w:val="20"/>
              </w:rPr>
              <w:t>Օ</w:t>
            </w:r>
            <w:r w:rsidRPr="00EF437D">
              <w:rPr>
                <w:rFonts w:ascii="Lato" w:eastAsia="Tahoma" w:hAnsi="Lato" w:cs="Tahoma"/>
                <w:sz w:val="20"/>
                <w:szCs w:val="20"/>
              </w:rPr>
              <w:t xml:space="preserve"> Provides care to ill and injured according to standards of care.</w:t>
            </w:r>
          </w:p>
          <w:p w14:paraId="1F2F63C3" w14:textId="7812EB7B" w:rsidR="00C8643C" w:rsidRPr="00EF437D" w:rsidRDefault="00C8643C" w:rsidP="00323252">
            <w:pPr>
              <w:spacing w:line="240" w:lineRule="auto"/>
              <w:rPr>
                <w:rFonts w:ascii="Lato" w:eastAsia="Tahoma" w:hAnsi="Lato" w:cs="Tahoma"/>
                <w:sz w:val="20"/>
                <w:szCs w:val="20"/>
              </w:rPr>
            </w:pPr>
          </w:p>
          <w:p w14:paraId="7AE0786E" w14:textId="77777777" w:rsidR="00C8643C" w:rsidRPr="00EF437D" w:rsidRDefault="00C8643C" w:rsidP="00323252">
            <w:pPr>
              <w:spacing w:line="240" w:lineRule="auto"/>
              <w:rPr>
                <w:rFonts w:ascii="Lato" w:eastAsia="Tahoma" w:hAnsi="Lato" w:cs="Tahoma"/>
                <w:sz w:val="20"/>
                <w:szCs w:val="20"/>
              </w:rPr>
            </w:pPr>
            <w:r w:rsidRPr="00EF437D">
              <w:rPr>
                <w:rFonts w:eastAsia="Tahoma"/>
                <w:sz w:val="20"/>
                <w:szCs w:val="20"/>
              </w:rPr>
              <w:t>Օ</w:t>
            </w:r>
            <w:r w:rsidRPr="00EF437D">
              <w:rPr>
                <w:rFonts w:ascii="Lato" w:eastAsia="Tahoma" w:hAnsi="Lato" w:cs="Tahoma"/>
                <w:sz w:val="20"/>
                <w:szCs w:val="20"/>
              </w:rPr>
              <w:t xml:space="preserve"> Collaborates with principal/</w:t>
            </w:r>
          </w:p>
          <w:p w14:paraId="08E0BE01" w14:textId="10790D46" w:rsidR="00C8643C" w:rsidRPr="00EF437D" w:rsidRDefault="00C8643C" w:rsidP="00323252">
            <w:pPr>
              <w:spacing w:line="240" w:lineRule="auto"/>
              <w:rPr>
                <w:rFonts w:ascii="Lato" w:hAnsi="Lato"/>
                <w:sz w:val="20"/>
                <w:szCs w:val="20"/>
              </w:rPr>
            </w:pPr>
            <w:r w:rsidRPr="00EF437D">
              <w:rPr>
                <w:rFonts w:ascii="Lato" w:eastAsia="Tahoma" w:hAnsi="Lato" w:cs="Tahoma"/>
                <w:sz w:val="20"/>
                <w:szCs w:val="20"/>
              </w:rPr>
              <w:t>administrator to identify and designate Unlicensed Assistive Personnel (UAP) who are best suited for delivery of care as applicable.</w:t>
            </w:r>
          </w:p>
          <w:p w14:paraId="65FAF294" w14:textId="77777777" w:rsidR="00C8643C" w:rsidRPr="00EF437D" w:rsidRDefault="00C8643C" w:rsidP="00323252">
            <w:pPr>
              <w:spacing w:line="240" w:lineRule="auto"/>
              <w:rPr>
                <w:rFonts w:ascii="Lato" w:hAnsi="Lato"/>
                <w:sz w:val="20"/>
                <w:szCs w:val="20"/>
              </w:rPr>
            </w:pPr>
          </w:p>
          <w:p w14:paraId="6739035C" w14:textId="77777777" w:rsidR="00C8643C" w:rsidRPr="00EF437D" w:rsidRDefault="00C8643C" w:rsidP="00323252">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Assumes responsibility for the safe and efficient implementation of the plan.</w:t>
            </w:r>
          </w:p>
        </w:tc>
        <w:tc>
          <w:tcPr>
            <w:tcW w:w="1980" w:type="dxa"/>
            <w:tcMar>
              <w:top w:w="100" w:type="dxa"/>
              <w:left w:w="100" w:type="dxa"/>
              <w:bottom w:w="100" w:type="dxa"/>
              <w:right w:w="100" w:type="dxa"/>
            </w:tcMar>
          </w:tcPr>
          <w:p w14:paraId="1142DA55" w14:textId="746C6407" w:rsidR="00C8643C" w:rsidRPr="00EF437D" w:rsidRDefault="00C8643C" w:rsidP="00323252">
            <w:pPr>
              <w:spacing w:line="240" w:lineRule="auto"/>
              <w:rPr>
                <w:rFonts w:ascii="Lato" w:hAnsi="Lato"/>
                <w:sz w:val="20"/>
                <w:szCs w:val="20"/>
              </w:rPr>
            </w:pPr>
            <w:r w:rsidRPr="00EF437D">
              <w:rPr>
                <w:rFonts w:ascii="Lato" w:eastAsia="Tahoma" w:hAnsi="Lato" w:cs="Tahoma"/>
                <w:sz w:val="20"/>
                <w:szCs w:val="20"/>
              </w:rPr>
              <w:t xml:space="preserve"> </w:t>
            </w:r>
            <w:r w:rsidRPr="00EF437D">
              <w:rPr>
                <w:rFonts w:eastAsia="Tahoma"/>
                <w:sz w:val="20"/>
                <w:szCs w:val="20"/>
              </w:rPr>
              <w:t>Օ</w:t>
            </w:r>
            <w:r w:rsidRPr="00EF437D">
              <w:rPr>
                <w:rFonts w:ascii="Lato" w:eastAsia="Tahoma" w:hAnsi="Lato" w:cs="Tahoma"/>
                <w:sz w:val="20"/>
                <w:szCs w:val="20"/>
              </w:rPr>
              <w:t xml:space="preserve"> Delegates according to the health, safety, and welfare of the student while considering the circumstance, person, task, direction or communication, supervision, evaluation, as well as Wisconsin’s’ Nurse Practice Acts, district polices while maintaining accountability for care.</w:t>
            </w:r>
          </w:p>
          <w:p w14:paraId="4CBEB6A9" w14:textId="77777777" w:rsidR="00C8643C" w:rsidRPr="00EF437D" w:rsidRDefault="00C8643C" w:rsidP="00323252">
            <w:pPr>
              <w:spacing w:line="240" w:lineRule="auto"/>
              <w:rPr>
                <w:rFonts w:ascii="Lato" w:hAnsi="Lato"/>
                <w:sz w:val="20"/>
                <w:szCs w:val="20"/>
              </w:rPr>
            </w:pPr>
          </w:p>
          <w:p w14:paraId="57BCBFD2" w14:textId="77777777" w:rsidR="00C8643C" w:rsidRPr="00EF437D" w:rsidRDefault="00C8643C" w:rsidP="00323252">
            <w:pPr>
              <w:spacing w:line="240" w:lineRule="auto"/>
              <w:rPr>
                <w:rFonts w:ascii="Lato" w:eastAsia="Tahoma" w:hAnsi="Lato" w:cs="Tahoma"/>
                <w:sz w:val="20"/>
                <w:szCs w:val="20"/>
              </w:rPr>
            </w:pPr>
            <w:r w:rsidRPr="00EF437D">
              <w:rPr>
                <w:rFonts w:eastAsia="Tahoma"/>
                <w:sz w:val="20"/>
                <w:szCs w:val="20"/>
              </w:rPr>
              <w:t>Օ</w:t>
            </w:r>
            <w:r w:rsidRPr="00EF437D">
              <w:rPr>
                <w:rFonts w:ascii="Lato" w:eastAsia="Tahoma" w:hAnsi="Lato" w:cs="Tahoma"/>
                <w:sz w:val="20"/>
                <w:szCs w:val="20"/>
              </w:rPr>
              <w:t xml:space="preserve"> Partners with the student, family, school    staff/ administration as appropriate to implement the plan.</w:t>
            </w:r>
          </w:p>
          <w:p w14:paraId="4A5612A1" w14:textId="77777777" w:rsidR="00C8643C" w:rsidRPr="00EF437D" w:rsidRDefault="00C8643C" w:rsidP="00323252">
            <w:pPr>
              <w:spacing w:line="240" w:lineRule="auto"/>
              <w:rPr>
                <w:rFonts w:ascii="Lato" w:eastAsia="Tahoma" w:hAnsi="Lato" w:cs="Tahoma"/>
                <w:sz w:val="20"/>
                <w:szCs w:val="20"/>
              </w:rPr>
            </w:pPr>
          </w:p>
          <w:p w14:paraId="4B724BAF" w14:textId="408AD010" w:rsidR="00C8643C" w:rsidRPr="00EF437D" w:rsidRDefault="00C8643C" w:rsidP="00323252">
            <w:pPr>
              <w:spacing w:line="240" w:lineRule="auto"/>
              <w:rPr>
                <w:rFonts w:ascii="Lato" w:eastAsia="Tahoma" w:hAnsi="Lato" w:cs="Tahoma"/>
                <w:sz w:val="20"/>
                <w:szCs w:val="20"/>
              </w:rPr>
            </w:pPr>
            <w:r w:rsidRPr="00EF437D">
              <w:rPr>
                <w:rFonts w:ascii="Lato" w:eastAsia="Tahoma" w:hAnsi="Lato" w:cs="Tahoma"/>
                <w:sz w:val="20"/>
                <w:szCs w:val="20"/>
              </w:rPr>
              <w:t>O Documents implementation and modification of the plan.</w:t>
            </w:r>
          </w:p>
        </w:tc>
        <w:tc>
          <w:tcPr>
            <w:tcW w:w="1890" w:type="dxa"/>
            <w:tcMar>
              <w:top w:w="100" w:type="dxa"/>
              <w:left w:w="100" w:type="dxa"/>
              <w:bottom w:w="100" w:type="dxa"/>
              <w:right w:w="100" w:type="dxa"/>
            </w:tcMar>
          </w:tcPr>
          <w:p w14:paraId="7ACE4DB1" w14:textId="1D8C9C5E" w:rsidR="00C8643C" w:rsidRPr="00EF437D" w:rsidRDefault="00C8643C" w:rsidP="00323252">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Uses </w:t>
            </w:r>
            <w:hyperlink r:id="rId9" w:history="1">
              <w:r w:rsidRPr="007D501A">
                <w:rPr>
                  <w:rStyle w:val="Hyperlink"/>
                  <w:rFonts w:ascii="Lato" w:eastAsia="Tahoma" w:hAnsi="Lato" w:cs="Tahoma"/>
                  <w:sz w:val="20"/>
                  <w:szCs w:val="20"/>
                </w:rPr>
                <w:t>implementation science</w:t>
              </w:r>
            </w:hyperlink>
            <w:r w:rsidR="007D501A">
              <w:rPr>
                <w:rFonts w:ascii="Lato" w:eastAsia="Tahoma" w:hAnsi="Lato" w:cs="Tahoma"/>
                <w:sz w:val="20"/>
                <w:szCs w:val="20"/>
              </w:rPr>
              <w:t xml:space="preserve"> (application</w:t>
            </w:r>
            <w:r w:rsidR="00BC5C14">
              <w:rPr>
                <w:rFonts w:ascii="Lato" w:eastAsia="Tahoma" w:hAnsi="Lato" w:cs="Tahoma"/>
                <w:sz w:val="20"/>
                <w:szCs w:val="20"/>
              </w:rPr>
              <w:t xml:space="preserve"> and integration of research evidence)</w:t>
            </w:r>
            <w:r w:rsidRPr="00EF437D">
              <w:rPr>
                <w:rFonts w:ascii="Lato" w:eastAsia="Tahoma" w:hAnsi="Lato" w:cs="Tahoma"/>
                <w:sz w:val="20"/>
                <w:szCs w:val="20"/>
              </w:rPr>
              <w:t xml:space="preserve"> to effect organizational or systems change.</w:t>
            </w:r>
          </w:p>
          <w:p w14:paraId="57876653" w14:textId="77777777" w:rsidR="00C8643C" w:rsidRPr="00EF437D" w:rsidRDefault="00C8643C" w:rsidP="00323252">
            <w:pPr>
              <w:spacing w:line="240" w:lineRule="auto"/>
              <w:rPr>
                <w:rFonts w:ascii="Lato" w:hAnsi="Lato"/>
                <w:sz w:val="20"/>
                <w:szCs w:val="20"/>
              </w:rPr>
            </w:pPr>
          </w:p>
          <w:p w14:paraId="1C895A45" w14:textId="77777777" w:rsidR="00C8643C" w:rsidRPr="00EF437D" w:rsidRDefault="00C8643C" w:rsidP="00323252">
            <w:pPr>
              <w:spacing w:line="240" w:lineRule="auto"/>
              <w:rPr>
                <w:rFonts w:ascii="Lato" w:eastAsia="Tahoma" w:hAnsi="Lato" w:cs="Tahoma"/>
                <w:sz w:val="20"/>
                <w:szCs w:val="20"/>
              </w:rPr>
            </w:pPr>
            <w:r w:rsidRPr="00EF437D">
              <w:rPr>
                <w:rFonts w:eastAsia="Tahoma"/>
                <w:sz w:val="20"/>
                <w:szCs w:val="20"/>
              </w:rPr>
              <w:t>Օ</w:t>
            </w:r>
            <w:r w:rsidRPr="00EF437D">
              <w:rPr>
                <w:rFonts w:ascii="Lato" w:eastAsia="Tahoma" w:hAnsi="Lato" w:cs="Tahoma"/>
                <w:sz w:val="20"/>
                <w:szCs w:val="20"/>
              </w:rPr>
              <w:t xml:space="preserve"> Participates in the development and implementation of written policies and procedures for school health services, healthy school environment and programs addressing school health and wellbeing.</w:t>
            </w:r>
          </w:p>
          <w:p w14:paraId="535CF122" w14:textId="77777777" w:rsidR="00C8643C" w:rsidRPr="00EF437D" w:rsidRDefault="00C8643C" w:rsidP="00323252">
            <w:pPr>
              <w:spacing w:line="240" w:lineRule="auto"/>
              <w:rPr>
                <w:rFonts w:ascii="Lato" w:eastAsia="Tahoma" w:hAnsi="Lato" w:cs="Tahoma"/>
                <w:sz w:val="20"/>
                <w:szCs w:val="20"/>
              </w:rPr>
            </w:pPr>
          </w:p>
          <w:p w14:paraId="1AA4798D" w14:textId="77777777" w:rsidR="00C8643C" w:rsidRPr="00EF437D" w:rsidRDefault="00C8643C" w:rsidP="00323252">
            <w:pPr>
              <w:spacing w:line="240" w:lineRule="auto"/>
              <w:rPr>
                <w:rFonts w:ascii="Lato" w:eastAsia="Tahoma" w:hAnsi="Lato" w:cs="Tahoma"/>
                <w:sz w:val="20"/>
                <w:szCs w:val="20"/>
              </w:rPr>
            </w:pPr>
            <w:r w:rsidRPr="00EF437D">
              <w:rPr>
                <w:rFonts w:ascii="Lato" w:eastAsia="Tahoma" w:hAnsi="Lato" w:cs="Tahoma"/>
                <w:sz w:val="20"/>
                <w:szCs w:val="20"/>
              </w:rPr>
              <w:t>O Integrates interprofessional collaboration and communication in the implementation of the plan.</w:t>
            </w:r>
          </w:p>
          <w:p w14:paraId="1E5E474D" w14:textId="77777777" w:rsidR="00C8643C" w:rsidRPr="00EF437D" w:rsidRDefault="00C8643C" w:rsidP="00323252">
            <w:pPr>
              <w:spacing w:line="240" w:lineRule="auto"/>
              <w:rPr>
                <w:rFonts w:ascii="Lato" w:eastAsia="Tahoma" w:hAnsi="Lato" w:cs="Tahoma"/>
                <w:sz w:val="20"/>
                <w:szCs w:val="20"/>
              </w:rPr>
            </w:pPr>
          </w:p>
          <w:p w14:paraId="006D7511" w14:textId="4712BA1D" w:rsidR="00C8643C" w:rsidRPr="00EF437D" w:rsidRDefault="00C8643C" w:rsidP="00323252">
            <w:pPr>
              <w:spacing w:line="240" w:lineRule="auto"/>
              <w:rPr>
                <w:rFonts w:ascii="Lato" w:hAnsi="Lato"/>
                <w:sz w:val="20"/>
                <w:szCs w:val="20"/>
              </w:rPr>
            </w:pPr>
            <w:r w:rsidRPr="00EF437D">
              <w:rPr>
                <w:rFonts w:ascii="Lato" w:eastAsia="Tahoma" w:hAnsi="Lato" w:cs="Tahoma"/>
                <w:sz w:val="20"/>
                <w:szCs w:val="20"/>
              </w:rPr>
              <w:lastRenderedPageBreak/>
              <w:t xml:space="preserve">O Uses systems, organizations, </w:t>
            </w:r>
            <w:r w:rsidR="00392233" w:rsidRPr="00EF437D">
              <w:rPr>
                <w:rFonts w:ascii="Lato" w:eastAsia="Tahoma" w:hAnsi="Lato" w:cs="Tahoma"/>
                <w:sz w:val="20"/>
                <w:szCs w:val="20"/>
              </w:rPr>
              <w:t>school,</w:t>
            </w:r>
            <w:r w:rsidRPr="00EF437D">
              <w:rPr>
                <w:rFonts w:ascii="Lato" w:eastAsia="Tahoma" w:hAnsi="Lato" w:cs="Tahoma"/>
                <w:sz w:val="20"/>
                <w:szCs w:val="20"/>
              </w:rPr>
              <w:t xml:space="preserve"> and community resources to implement the plan.</w:t>
            </w:r>
          </w:p>
        </w:tc>
        <w:tc>
          <w:tcPr>
            <w:tcW w:w="1800" w:type="dxa"/>
            <w:tcMar>
              <w:top w:w="100" w:type="dxa"/>
              <w:left w:w="100" w:type="dxa"/>
              <w:bottom w:w="100" w:type="dxa"/>
              <w:right w:w="100" w:type="dxa"/>
            </w:tcMar>
          </w:tcPr>
          <w:p w14:paraId="0230CAC5" w14:textId="40BF4D6C" w:rsidR="00C8643C" w:rsidRPr="00EF437D" w:rsidRDefault="00C8643C" w:rsidP="00323252">
            <w:pPr>
              <w:spacing w:line="240" w:lineRule="auto"/>
              <w:rPr>
                <w:rFonts w:ascii="Lato" w:hAnsi="Lato"/>
                <w:sz w:val="20"/>
                <w:szCs w:val="20"/>
              </w:rPr>
            </w:pPr>
            <w:r w:rsidRPr="00EF437D">
              <w:rPr>
                <w:rFonts w:ascii="Lato" w:eastAsia="Tahoma" w:hAnsi="Lato" w:cs="Tahoma"/>
                <w:sz w:val="20"/>
                <w:szCs w:val="20"/>
              </w:rPr>
              <w:lastRenderedPageBreak/>
              <w:t xml:space="preserve"> Optional</w:t>
            </w:r>
          </w:p>
        </w:tc>
      </w:tr>
      <w:tr w:rsidR="00C8643C" w:rsidRPr="00B94679" w14:paraId="44803F5F" w14:textId="77777777" w:rsidTr="001B0F5F">
        <w:trPr>
          <w:trHeight w:val="420"/>
        </w:trPr>
        <w:tc>
          <w:tcPr>
            <w:tcW w:w="2330" w:type="dxa"/>
            <w:shd w:val="clear" w:color="auto" w:fill="DEEAF6" w:themeFill="accent1" w:themeFillTint="33"/>
            <w:tcMar>
              <w:top w:w="100" w:type="dxa"/>
              <w:left w:w="100" w:type="dxa"/>
              <w:bottom w:w="100" w:type="dxa"/>
              <w:right w:w="100" w:type="dxa"/>
            </w:tcMar>
          </w:tcPr>
          <w:p w14:paraId="3311FDBC" w14:textId="6602E24E" w:rsidR="00C8643C" w:rsidRPr="00EF437D" w:rsidRDefault="00C8643C" w:rsidP="00323252">
            <w:pPr>
              <w:spacing w:line="240" w:lineRule="auto"/>
              <w:rPr>
                <w:rFonts w:ascii="Lato" w:hAnsi="Lato"/>
                <w:sz w:val="20"/>
                <w:szCs w:val="20"/>
              </w:rPr>
            </w:pPr>
            <w:r w:rsidRPr="00EF437D">
              <w:rPr>
                <w:rFonts w:ascii="Lato" w:hAnsi="Lato"/>
                <w:b/>
                <w:sz w:val="20"/>
                <w:szCs w:val="20"/>
              </w:rPr>
              <w:t>Component 5.A Coordination of Care</w:t>
            </w:r>
          </w:p>
          <w:p w14:paraId="299BD589" w14:textId="77777777" w:rsidR="001029DA" w:rsidRDefault="00C8643C" w:rsidP="00323252">
            <w:pPr>
              <w:spacing w:line="240" w:lineRule="auto"/>
              <w:rPr>
                <w:rFonts w:ascii="Lato" w:hAnsi="Lato"/>
                <w:sz w:val="20"/>
                <w:szCs w:val="20"/>
              </w:rPr>
            </w:pPr>
            <w:r w:rsidRPr="00EF437D">
              <w:rPr>
                <w:rFonts w:ascii="Lato" w:hAnsi="Lato"/>
                <w:sz w:val="20"/>
                <w:szCs w:val="20"/>
              </w:rPr>
              <w:t xml:space="preserve">Description: The school nurse aligns care for student, family, group, school community, or population. </w:t>
            </w:r>
          </w:p>
          <w:p w14:paraId="543FE761" w14:textId="4797E793" w:rsidR="00C8643C" w:rsidRPr="00EF437D" w:rsidRDefault="00C8643C" w:rsidP="00323252">
            <w:pPr>
              <w:spacing w:line="240" w:lineRule="auto"/>
              <w:rPr>
                <w:rFonts w:ascii="Lato" w:hAnsi="Lato"/>
                <w:sz w:val="20"/>
                <w:szCs w:val="20"/>
              </w:rPr>
            </w:pPr>
            <w:r w:rsidRPr="00EF437D">
              <w:rPr>
                <w:rFonts w:ascii="Lato" w:hAnsi="Lato"/>
                <w:sz w:val="20"/>
                <w:szCs w:val="20"/>
              </w:rPr>
              <w:t>Principle: Care Coordination</w:t>
            </w:r>
          </w:p>
        </w:tc>
        <w:tc>
          <w:tcPr>
            <w:tcW w:w="1980" w:type="dxa"/>
            <w:shd w:val="clear" w:color="auto" w:fill="DEEAF6" w:themeFill="accent1" w:themeFillTint="33"/>
            <w:tcMar>
              <w:top w:w="100" w:type="dxa"/>
              <w:left w:w="100" w:type="dxa"/>
              <w:bottom w:w="100" w:type="dxa"/>
              <w:right w:w="100" w:type="dxa"/>
            </w:tcMar>
          </w:tcPr>
          <w:p w14:paraId="343956B6" w14:textId="618D45F3" w:rsidR="00C8643C" w:rsidRPr="00EF437D" w:rsidRDefault="00C8643C" w:rsidP="00323252">
            <w:pPr>
              <w:spacing w:line="240" w:lineRule="auto"/>
              <w:rPr>
                <w:rFonts w:ascii="Lato" w:eastAsia="Tahoma" w:hAnsi="Lato" w:cs="Tahoma"/>
                <w:sz w:val="20"/>
                <w:szCs w:val="20"/>
              </w:rPr>
            </w:pPr>
            <w:r w:rsidRPr="00EF437D">
              <w:rPr>
                <w:rFonts w:eastAsia="Tahoma"/>
                <w:sz w:val="20"/>
                <w:szCs w:val="20"/>
              </w:rPr>
              <w:t>Օ</w:t>
            </w:r>
            <w:r w:rsidRPr="00EF437D">
              <w:rPr>
                <w:rFonts w:ascii="Lato" w:eastAsia="Tahoma" w:hAnsi="Lato" w:cs="Tahoma"/>
                <w:sz w:val="20"/>
                <w:szCs w:val="20"/>
              </w:rPr>
              <w:t xml:space="preserve"> Shares individual health plans with appropriate staff and monitors to ensure plan is followed.</w:t>
            </w:r>
          </w:p>
          <w:p w14:paraId="03C16442" w14:textId="2D2FD773" w:rsidR="00C8643C" w:rsidRPr="00EF437D" w:rsidRDefault="00C8643C" w:rsidP="00323252">
            <w:pPr>
              <w:spacing w:line="240" w:lineRule="auto"/>
              <w:rPr>
                <w:rFonts w:ascii="Lato" w:eastAsia="Tahoma" w:hAnsi="Lato" w:cs="Tahoma"/>
                <w:sz w:val="20"/>
                <w:szCs w:val="20"/>
              </w:rPr>
            </w:pPr>
          </w:p>
          <w:p w14:paraId="1F691558" w14:textId="585B3995" w:rsidR="00C8643C" w:rsidRPr="00EF437D" w:rsidRDefault="00C8643C" w:rsidP="00323252">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Trains staff as applicable in performing health care tasks and procedures.</w:t>
            </w:r>
          </w:p>
          <w:p w14:paraId="16C0423C" w14:textId="77777777" w:rsidR="00C8643C" w:rsidRPr="00EF437D" w:rsidRDefault="00C8643C" w:rsidP="00323252">
            <w:pPr>
              <w:spacing w:line="240" w:lineRule="auto"/>
              <w:rPr>
                <w:rFonts w:ascii="Lato" w:hAnsi="Lato"/>
                <w:sz w:val="20"/>
                <w:szCs w:val="20"/>
              </w:rPr>
            </w:pPr>
            <w:r w:rsidRPr="00EF437D">
              <w:rPr>
                <w:rFonts w:ascii="Lato" w:hAnsi="Lato"/>
                <w:sz w:val="20"/>
                <w:szCs w:val="20"/>
              </w:rPr>
              <w:t xml:space="preserve"> </w:t>
            </w:r>
          </w:p>
          <w:p w14:paraId="68B9C186" w14:textId="0CEECF44" w:rsidR="00C8643C" w:rsidRPr="00EF437D" w:rsidRDefault="00C8643C" w:rsidP="00323252">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Maintains training roster and delegation (skills training) records.</w:t>
            </w:r>
          </w:p>
        </w:tc>
        <w:tc>
          <w:tcPr>
            <w:tcW w:w="1980" w:type="dxa"/>
            <w:shd w:val="clear" w:color="auto" w:fill="DEEAF6" w:themeFill="accent1" w:themeFillTint="33"/>
            <w:tcMar>
              <w:top w:w="100" w:type="dxa"/>
              <w:left w:w="100" w:type="dxa"/>
              <w:bottom w:w="100" w:type="dxa"/>
              <w:right w:w="100" w:type="dxa"/>
            </w:tcMar>
          </w:tcPr>
          <w:p w14:paraId="394227B1" w14:textId="77777777" w:rsidR="00C8643C" w:rsidRPr="00EF437D" w:rsidRDefault="00C8643C" w:rsidP="00323252">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Incorporates the individualized healthcare plan into the student’s educational day and afterschool activities.</w:t>
            </w:r>
          </w:p>
          <w:p w14:paraId="39F98E5D" w14:textId="77777777" w:rsidR="00C8643C" w:rsidRPr="00EF437D" w:rsidRDefault="00C8643C" w:rsidP="00323252">
            <w:pPr>
              <w:spacing w:line="240" w:lineRule="auto"/>
              <w:rPr>
                <w:rFonts w:ascii="Lato" w:hAnsi="Lato"/>
                <w:sz w:val="20"/>
                <w:szCs w:val="20"/>
              </w:rPr>
            </w:pPr>
            <w:r w:rsidRPr="00EF437D">
              <w:rPr>
                <w:rFonts w:ascii="Lato" w:hAnsi="Lato"/>
                <w:sz w:val="20"/>
                <w:szCs w:val="20"/>
              </w:rPr>
              <w:t xml:space="preserve"> </w:t>
            </w:r>
          </w:p>
          <w:p w14:paraId="35D75031" w14:textId="77777777" w:rsidR="00C8643C" w:rsidRPr="00EF437D" w:rsidRDefault="00C8643C" w:rsidP="00323252">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Documents coordination of care.</w:t>
            </w:r>
          </w:p>
          <w:p w14:paraId="202C2971" w14:textId="77777777" w:rsidR="00C8643C" w:rsidRPr="00EF437D" w:rsidRDefault="00C8643C" w:rsidP="00323252">
            <w:pPr>
              <w:spacing w:line="240" w:lineRule="auto"/>
              <w:rPr>
                <w:rFonts w:ascii="Lato" w:hAnsi="Lato"/>
                <w:sz w:val="20"/>
                <w:szCs w:val="20"/>
              </w:rPr>
            </w:pPr>
          </w:p>
          <w:p w14:paraId="68BBD2EB" w14:textId="77777777" w:rsidR="00C8643C" w:rsidRPr="00EF437D" w:rsidRDefault="00C8643C" w:rsidP="00323252">
            <w:pPr>
              <w:spacing w:line="240" w:lineRule="auto"/>
              <w:rPr>
                <w:rFonts w:ascii="Lato" w:hAnsi="Lato"/>
                <w:color w:val="333333"/>
                <w:sz w:val="20"/>
                <w:szCs w:val="20"/>
              </w:rPr>
            </w:pPr>
            <w:r w:rsidRPr="00EF437D">
              <w:rPr>
                <w:rFonts w:eastAsia="Tahoma"/>
                <w:sz w:val="20"/>
                <w:szCs w:val="20"/>
              </w:rPr>
              <w:t>Օ</w:t>
            </w:r>
            <w:r w:rsidRPr="00EF437D">
              <w:rPr>
                <w:rFonts w:ascii="Lato" w:hAnsi="Lato"/>
                <w:sz w:val="20"/>
                <w:szCs w:val="20"/>
              </w:rPr>
              <w:t xml:space="preserve"> </w:t>
            </w:r>
            <w:r w:rsidRPr="00EF437D">
              <w:rPr>
                <w:rFonts w:ascii="Lato" w:hAnsi="Lato"/>
                <w:color w:val="333333"/>
                <w:sz w:val="20"/>
                <w:szCs w:val="20"/>
              </w:rPr>
              <w:t>Communicates with student, family, stakeholders, interprofessional team, and community-based resources to effect safe transition in continuity of care.</w:t>
            </w:r>
          </w:p>
          <w:p w14:paraId="324AF003" w14:textId="77777777" w:rsidR="00C8643C" w:rsidRPr="00EF437D" w:rsidRDefault="00C8643C" w:rsidP="00323252">
            <w:pPr>
              <w:spacing w:line="240" w:lineRule="auto"/>
              <w:rPr>
                <w:rFonts w:ascii="Lato" w:hAnsi="Lato"/>
                <w:color w:val="333333"/>
                <w:sz w:val="20"/>
                <w:szCs w:val="20"/>
              </w:rPr>
            </w:pPr>
          </w:p>
          <w:p w14:paraId="593E8C05" w14:textId="244608A6" w:rsidR="00C8643C" w:rsidRPr="00EF437D" w:rsidRDefault="00C8643C" w:rsidP="00323252">
            <w:pPr>
              <w:spacing w:line="240" w:lineRule="auto"/>
              <w:rPr>
                <w:rFonts w:ascii="Lato" w:hAnsi="Lato"/>
                <w:sz w:val="20"/>
                <w:szCs w:val="20"/>
              </w:rPr>
            </w:pPr>
            <w:r w:rsidRPr="00EF437D">
              <w:rPr>
                <w:rFonts w:ascii="Lato" w:hAnsi="Lato"/>
                <w:color w:val="333333"/>
                <w:sz w:val="20"/>
                <w:szCs w:val="20"/>
              </w:rPr>
              <w:t>O Facilitates students’ access to care</w:t>
            </w:r>
            <w:r w:rsidR="00B9172F">
              <w:rPr>
                <w:rFonts w:ascii="Lato" w:hAnsi="Lato"/>
                <w:color w:val="333333"/>
                <w:sz w:val="20"/>
                <w:szCs w:val="20"/>
              </w:rPr>
              <w:t xml:space="preserve"> for physical and mental health as appropriate.</w:t>
            </w:r>
          </w:p>
        </w:tc>
        <w:tc>
          <w:tcPr>
            <w:tcW w:w="1890" w:type="dxa"/>
            <w:shd w:val="clear" w:color="auto" w:fill="DEEAF6" w:themeFill="accent1" w:themeFillTint="33"/>
            <w:tcMar>
              <w:top w:w="100" w:type="dxa"/>
              <w:left w:w="100" w:type="dxa"/>
              <w:bottom w:w="100" w:type="dxa"/>
              <w:right w:w="100" w:type="dxa"/>
            </w:tcMar>
          </w:tcPr>
          <w:p w14:paraId="4F8E8FF4" w14:textId="77777777" w:rsidR="00C8643C" w:rsidRPr="00EF437D" w:rsidRDefault="00C8643C" w:rsidP="00323252">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Advocates for the delivery of culturally competent, developmentally appropriate, and humane care by the interprofessional team.</w:t>
            </w:r>
            <w:r w:rsidRPr="00EF437D">
              <w:rPr>
                <w:rFonts w:ascii="Lato" w:hAnsi="Lato"/>
                <w:sz w:val="20"/>
                <w:szCs w:val="20"/>
              </w:rPr>
              <w:t xml:space="preserve"> </w:t>
            </w:r>
          </w:p>
          <w:p w14:paraId="2B357250" w14:textId="77777777" w:rsidR="00C8643C" w:rsidRPr="00EF437D" w:rsidRDefault="00C8643C" w:rsidP="00323252">
            <w:pPr>
              <w:spacing w:line="240" w:lineRule="auto"/>
              <w:rPr>
                <w:rFonts w:ascii="Lato" w:hAnsi="Lato"/>
                <w:sz w:val="20"/>
                <w:szCs w:val="20"/>
              </w:rPr>
            </w:pPr>
          </w:p>
          <w:p w14:paraId="3C6F2567" w14:textId="58C36BB5" w:rsidR="00C8643C" w:rsidRPr="00EF437D" w:rsidRDefault="00C8643C" w:rsidP="00323252">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w:t>
            </w:r>
            <w:r w:rsidRPr="00EF437D">
              <w:rPr>
                <w:rFonts w:ascii="Lato" w:hAnsi="Lato"/>
                <w:sz w:val="20"/>
                <w:szCs w:val="20"/>
              </w:rPr>
              <w:t>Synthesizes data and information to identify gaps in services and to support and provide necessary system and community interventions, including modification of school environments.</w:t>
            </w:r>
          </w:p>
        </w:tc>
        <w:tc>
          <w:tcPr>
            <w:tcW w:w="1800" w:type="dxa"/>
            <w:shd w:val="clear" w:color="auto" w:fill="DEEAF6" w:themeFill="accent1" w:themeFillTint="33"/>
            <w:tcMar>
              <w:top w:w="100" w:type="dxa"/>
              <w:left w:w="100" w:type="dxa"/>
              <w:bottom w:w="100" w:type="dxa"/>
              <w:right w:w="100" w:type="dxa"/>
            </w:tcMar>
          </w:tcPr>
          <w:p w14:paraId="0EFABF0E" w14:textId="11892777" w:rsidR="00C8643C" w:rsidRPr="00EF437D" w:rsidRDefault="00C8643C" w:rsidP="00323252">
            <w:pPr>
              <w:spacing w:line="240" w:lineRule="auto"/>
              <w:rPr>
                <w:rFonts w:ascii="Lato" w:hAnsi="Lato"/>
                <w:sz w:val="20"/>
                <w:szCs w:val="20"/>
              </w:rPr>
            </w:pPr>
            <w:r w:rsidRPr="00EF437D">
              <w:rPr>
                <w:rFonts w:ascii="Lato" w:eastAsia="Tahoma" w:hAnsi="Lato" w:cs="Tahoma"/>
                <w:sz w:val="20"/>
                <w:szCs w:val="20"/>
              </w:rPr>
              <w:t xml:space="preserve"> Optional</w:t>
            </w:r>
          </w:p>
        </w:tc>
      </w:tr>
      <w:tr w:rsidR="00C8643C" w:rsidRPr="00B94679" w14:paraId="2E94EFB0" w14:textId="77777777" w:rsidTr="001B0F5F">
        <w:trPr>
          <w:trHeight w:val="420"/>
        </w:trPr>
        <w:tc>
          <w:tcPr>
            <w:tcW w:w="2330" w:type="dxa"/>
            <w:tcMar>
              <w:top w:w="100" w:type="dxa"/>
              <w:left w:w="100" w:type="dxa"/>
              <w:bottom w:w="100" w:type="dxa"/>
              <w:right w:w="100" w:type="dxa"/>
            </w:tcMar>
          </w:tcPr>
          <w:p w14:paraId="46E2D07E" w14:textId="77777777" w:rsidR="00C8643C" w:rsidRPr="00EF437D" w:rsidRDefault="00C8643C" w:rsidP="00E00984">
            <w:pPr>
              <w:spacing w:line="240" w:lineRule="auto"/>
              <w:rPr>
                <w:rFonts w:ascii="Lato Black" w:hAnsi="Lato Black"/>
                <w:sz w:val="20"/>
                <w:szCs w:val="20"/>
              </w:rPr>
            </w:pPr>
            <w:r w:rsidRPr="00EF437D">
              <w:rPr>
                <w:rFonts w:ascii="Lato Black" w:hAnsi="Lato Black"/>
                <w:sz w:val="20"/>
                <w:szCs w:val="20"/>
              </w:rPr>
              <w:t>Component Number/ Description/</w:t>
            </w:r>
          </w:p>
          <w:p w14:paraId="15897C5D" w14:textId="0665544F" w:rsidR="00C8643C" w:rsidRPr="00EF437D" w:rsidRDefault="00C8643C" w:rsidP="00E00984">
            <w:pPr>
              <w:spacing w:line="240" w:lineRule="auto"/>
              <w:rPr>
                <w:rFonts w:ascii="Lato Black" w:hAnsi="Lato Black"/>
                <w:b/>
                <w:sz w:val="20"/>
                <w:szCs w:val="20"/>
              </w:rPr>
            </w:pPr>
            <w:r w:rsidRPr="00EF437D">
              <w:rPr>
                <w:rFonts w:ascii="Lato Black" w:hAnsi="Lato Black"/>
                <w:sz w:val="20"/>
                <w:szCs w:val="20"/>
              </w:rPr>
              <w:t>Principle</w:t>
            </w:r>
          </w:p>
        </w:tc>
        <w:tc>
          <w:tcPr>
            <w:tcW w:w="1980" w:type="dxa"/>
            <w:tcMar>
              <w:top w:w="100" w:type="dxa"/>
              <w:left w:w="100" w:type="dxa"/>
              <w:bottom w:w="100" w:type="dxa"/>
              <w:right w:w="100" w:type="dxa"/>
            </w:tcMar>
          </w:tcPr>
          <w:p w14:paraId="4635B543" w14:textId="77777777" w:rsidR="00C8643C" w:rsidRPr="00EF437D" w:rsidRDefault="00C8643C" w:rsidP="00E00984">
            <w:pPr>
              <w:widowControl w:val="0"/>
              <w:spacing w:line="240" w:lineRule="auto"/>
              <w:rPr>
                <w:rFonts w:ascii="Lato Black" w:hAnsi="Lato Black"/>
                <w:sz w:val="20"/>
                <w:szCs w:val="20"/>
              </w:rPr>
            </w:pPr>
            <w:r w:rsidRPr="00EF437D">
              <w:rPr>
                <w:rFonts w:ascii="Lato Black" w:hAnsi="Lato Black"/>
                <w:sz w:val="20"/>
                <w:szCs w:val="20"/>
              </w:rPr>
              <w:t>Descriptors:</w:t>
            </w:r>
          </w:p>
          <w:p w14:paraId="5677235F" w14:textId="1577AB8D" w:rsidR="00C8643C" w:rsidRPr="00EF437D" w:rsidRDefault="00C8643C" w:rsidP="00E00984">
            <w:pPr>
              <w:spacing w:line="240" w:lineRule="auto"/>
              <w:rPr>
                <w:rFonts w:ascii="Lato Black" w:eastAsia="Tahoma" w:hAnsi="Lato Black"/>
                <w:sz w:val="20"/>
                <w:szCs w:val="20"/>
              </w:rPr>
            </w:pPr>
            <w:r w:rsidRPr="00EF437D">
              <w:rPr>
                <w:rFonts w:ascii="Lato Black" w:hAnsi="Lato Black"/>
                <w:sz w:val="20"/>
                <w:szCs w:val="20"/>
              </w:rPr>
              <w:t>Level 1 Developing</w:t>
            </w:r>
          </w:p>
        </w:tc>
        <w:tc>
          <w:tcPr>
            <w:tcW w:w="1980" w:type="dxa"/>
            <w:tcMar>
              <w:top w:w="100" w:type="dxa"/>
              <w:left w:w="100" w:type="dxa"/>
              <w:bottom w:w="100" w:type="dxa"/>
              <w:right w:w="100" w:type="dxa"/>
            </w:tcMar>
          </w:tcPr>
          <w:p w14:paraId="2AFCFC64" w14:textId="77777777" w:rsidR="00C8643C" w:rsidRPr="00EF437D" w:rsidRDefault="00C8643C" w:rsidP="00E00984">
            <w:pPr>
              <w:widowControl w:val="0"/>
              <w:spacing w:line="240" w:lineRule="auto"/>
              <w:rPr>
                <w:rFonts w:ascii="Lato Black" w:hAnsi="Lato Black"/>
                <w:sz w:val="20"/>
                <w:szCs w:val="20"/>
              </w:rPr>
            </w:pPr>
            <w:r w:rsidRPr="00EF437D">
              <w:rPr>
                <w:rFonts w:ascii="Lato Black" w:hAnsi="Lato Black"/>
                <w:sz w:val="20"/>
                <w:szCs w:val="20"/>
              </w:rPr>
              <w:t>Descriptors:</w:t>
            </w:r>
          </w:p>
          <w:p w14:paraId="3394D9A4" w14:textId="466B5CB3" w:rsidR="00C8643C" w:rsidRPr="00EF437D" w:rsidRDefault="00C8643C" w:rsidP="00E00984">
            <w:pPr>
              <w:spacing w:line="240" w:lineRule="auto"/>
              <w:rPr>
                <w:rFonts w:ascii="Lato Black" w:eastAsia="Tahoma" w:hAnsi="Lato Black"/>
                <w:sz w:val="20"/>
                <w:szCs w:val="20"/>
              </w:rPr>
            </w:pPr>
            <w:r w:rsidRPr="00EF437D">
              <w:rPr>
                <w:rFonts w:ascii="Lato Black" w:hAnsi="Lato Black"/>
                <w:sz w:val="20"/>
                <w:szCs w:val="20"/>
              </w:rPr>
              <w:t>Level 2 Proficient</w:t>
            </w:r>
          </w:p>
        </w:tc>
        <w:tc>
          <w:tcPr>
            <w:tcW w:w="1890" w:type="dxa"/>
            <w:tcMar>
              <w:top w:w="100" w:type="dxa"/>
              <w:left w:w="100" w:type="dxa"/>
              <w:bottom w:w="100" w:type="dxa"/>
              <w:right w:w="100" w:type="dxa"/>
            </w:tcMar>
          </w:tcPr>
          <w:p w14:paraId="1FD006BC" w14:textId="77777777" w:rsidR="00C8643C" w:rsidRPr="00EF437D" w:rsidRDefault="00C8643C" w:rsidP="00E00984">
            <w:pPr>
              <w:widowControl w:val="0"/>
              <w:spacing w:line="240" w:lineRule="auto"/>
              <w:rPr>
                <w:rFonts w:ascii="Lato Black" w:hAnsi="Lato Black"/>
                <w:sz w:val="20"/>
                <w:szCs w:val="20"/>
              </w:rPr>
            </w:pPr>
            <w:r w:rsidRPr="00EF437D">
              <w:rPr>
                <w:rFonts w:ascii="Lato Black" w:hAnsi="Lato Black"/>
                <w:sz w:val="20"/>
                <w:szCs w:val="20"/>
              </w:rPr>
              <w:t>Descriptors:</w:t>
            </w:r>
          </w:p>
          <w:p w14:paraId="706E3228" w14:textId="0A9F2D9F" w:rsidR="00C8643C" w:rsidRPr="00EF437D" w:rsidRDefault="00C8643C" w:rsidP="00E00984">
            <w:pPr>
              <w:spacing w:line="240" w:lineRule="auto"/>
              <w:rPr>
                <w:rFonts w:ascii="Lato Black" w:eastAsia="Tahoma" w:hAnsi="Lato Black"/>
                <w:sz w:val="20"/>
                <w:szCs w:val="20"/>
              </w:rPr>
            </w:pPr>
            <w:r w:rsidRPr="00EF437D">
              <w:rPr>
                <w:rFonts w:ascii="Lato Black" w:hAnsi="Lato Black"/>
                <w:sz w:val="20"/>
                <w:szCs w:val="20"/>
              </w:rPr>
              <w:t>Level 3 Exemplary</w:t>
            </w:r>
          </w:p>
        </w:tc>
        <w:tc>
          <w:tcPr>
            <w:tcW w:w="1800" w:type="dxa"/>
            <w:tcMar>
              <w:top w:w="100" w:type="dxa"/>
              <w:left w:w="100" w:type="dxa"/>
              <w:bottom w:w="100" w:type="dxa"/>
              <w:right w:w="100" w:type="dxa"/>
            </w:tcMar>
          </w:tcPr>
          <w:p w14:paraId="4E87109B" w14:textId="17A5DFA4" w:rsidR="00C8643C" w:rsidRPr="00EF437D" w:rsidRDefault="00C8643C" w:rsidP="00E00984">
            <w:pPr>
              <w:spacing w:line="240" w:lineRule="auto"/>
              <w:rPr>
                <w:rFonts w:ascii="Lato Black" w:eastAsia="Tahoma" w:hAnsi="Lato Black"/>
                <w:sz w:val="16"/>
                <w:szCs w:val="16"/>
              </w:rPr>
            </w:pPr>
            <w:r w:rsidRPr="00EF437D">
              <w:rPr>
                <w:rFonts w:ascii="Lato Black" w:hAnsi="Lato Black"/>
                <w:sz w:val="20"/>
                <w:szCs w:val="20"/>
              </w:rPr>
              <w:t>Required or Optional</w:t>
            </w:r>
          </w:p>
        </w:tc>
      </w:tr>
      <w:tr w:rsidR="00C8643C" w:rsidRPr="00B94679" w14:paraId="4EDA5712" w14:textId="77777777" w:rsidTr="001B0F5F">
        <w:trPr>
          <w:trHeight w:val="420"/>
        </w:trPr>
        <w:tc>
          <w:tcPr>
            <w:tcW w:w="2330" w:type="dxa"/>
            <w:tcMar>
              <w:top w:w="100" w:type="dxa"/>
              <w:left w:w="100" w:type="dxa"/>
              <w:bottom w:w="100" w:type="dxa"/>
              <w:right w:w="100" w:type="dxa"/>
            </w:tcMar>
          </w:tcPr>
          <w:p w14:paraId="070BFDB3" w14:textId="7489B221" w:rsidR="00C8643C" w:rsidRPr="00EF437D" w:rsidRDefault="00C8643C" w:rsidP="00E00984">
            <w:pPr>
              <w:spacing w:line="240" w:lineRule="auto"/>
              <w:rPr>
                <w:rFonts w:ascii="Lato" w:hAnsi="Lato"/>
                <w:sz w:val="20"/>
                <w:szCs w:val="20"/>
              </w:rPr>
            </w:pPr>
            <w:r w:rsidRPr="00EF437D">
              <w:rPr>
                <w:rFonts w:ascii="Lato" w:hAnsi="Lato"/>
                <w:b/>
                <w:sz w:val="20"/>
                <w:szCs w:val="20"/>
              </w:rPr>
              <w:t>Component 5.B Health Teaching and Health Promotion</w:t>
            </w:r>
          </w:p>
          <w:p w14:paraId="094EFA00" w14:textId="77777777" w:rsidR="001029DA" w:rsidRDefault="00C8643C" w:rsidP="00E00984">
            <w:pPr>
              <w:spacing w:line="240" w:lineRule="auto"/>
              <w:rPr>
                <w:rFonts w:ascii="Lato" w:hAnsi="Lato"/>
                <w:sz w:val="20"/>
                <w:szCs w:val="20"/>
              </w:rPr>
            </w:pPr>
            <w:r w:rsidRPr="00EF437D">
              <w:rPr>
                <w:rFonts w:ascii="Lato" w:hAnsi="Lato"/>
                <w:sz w:val="20"/>
                <w:szCs w:val="20"/>
              </w:rPr>
              <w:t xml:space="preserve">Description: The school nurse employs strategies to improve the health and safety of students, family, group, </w:t>
            </w:r>
            <w:r w:rsidRPr="00EF437D">
              <w:rPr>
                <w:rFonts w:ascii="Lato" w:hAnsi="Lato"/>
                <w:sz w:val="20"/>
                <w:szCs w:val="20"/>
              </w:rPr>
              <w:lastRenderedPageBreak/>
              <w:t xml:space="preserve">school community, or population. </w:t>
            </w:r>
          </w:p>
          <w:p w14:paraId="72107BDD" w14:textId="5A5BA828" w:rsidR="00C8643C" w:rsidRPr="00EF437D" w:rsidRDefault="00C8643C" w:rsidP="00E00984">
            <w:pPr>
              <w:spacing w:line="240" w:lineRule="auto"/>
              <w:rPr>
                <w:rFonts w:ascii="Lato" w:hAnsi="Lato"/>
                <w:sz w:val="20"/>
                <w:szCs w:val="20"/>
              </w:rPr>
            </w:pPr>
            <w:r w:rsidRPr="00EF437D">
              <w:rPr>
                <w:rFonts w:ascii="Lato" w:hAnsi="Lato"/>
                <w:sz w:val="20"/>
                <w:szCs w:val="20"/>
              </w:rPr>
              <w:t xml:space="preserve">Principle: Community/ Public Health </w:t>
            </w:r>
          </w:p>
        </w:tc>
        <w:tc>
          <w:tcPr>
            <w:tcW w:w="1980" w:type="dxa"/>
            <w:tcMar>
              <w:top w:w="100" w:type="dxa"/>
              <w:left w:w="100" w:type="dxa"/>
              <w:bottom w:w="100" w:type="dxa"/>
              <w:right w:w="100" w:type="dxa"/>
            </w:tcMar>
          </w:tcPr>
          <w:p w14:paraId="50AF9631" w14:textId="0931EBA8" w:rsidR="00C8643C" w:rsidRPr="00EF437D" w:rsidRDefault="00C8643C" w:rsidP="00E00984">
            <w:pPr>
              <w:spacing w:line="240" w:lineRule="auto"/>
              <w:rPr>
                <w:rFonts w:ascii="Lato" w:hAnsi="Lato"/>
                <w:sz w:val="20"/>
                <w:szCs w:val="20"/>
              </w:rPr>
            </w:pPr>
            <w:r w:rsidRPr="00EF437D">
              <w:rPr>
                <w:rFonts w:eastAsia="Tahoma"/>
                <w:sz w:val="20"/>
                <w:szCs w:val="20"/>
              </w:rPr>
              <w:lastRenderedPageBreak/>
              <w:t>Օ</w:t>
            </w:r>
            <w:r w:rsidRPr="00EF437D">
              <w:rPr>
                <w:rFonts w:ascii="Lato" w:eastAsia="Tahoma" w:hAnsi="Lato" w:cs="Tahoma"/>
                <w:sz w:val="20"/>
                <w:szCs w:val="20"/>
              </w:rPr>
              <w:t xml:space="preserve"> Serves as a resource to school staff regarding health education and various health topics.</w:t>
            </w:r>
          </w:p>
          <w:p w14:paraId="7B21C285" w14:textId="77777777" w:rsidR="00C8643C" w:rsidRPr="00EF437D" w:rsidRDefault="00C8643C" w:rsidP="00E00984">
            <w:pPr>
              <w:spacing w:line="240" w:lineRule="auto"/>
              <w:rPr>
                <w:rFonts w:ascii="Lato" w:hAnsi="Lato"/>
                <w:sz w:val="20"/>
                <w:szCs w:val="20"/>
              </w:rPr>
            </w:pPr>
            <w:r w:rsidRPr="00EF437D">
              <w:rPr>
                <w:rFonts w:ascii="Lato" w:hAnsi="Lato"/>
                <w:sz w:val="20"/>
                <w:szCs w:val="20"/>
              </w:rPr>
              <w:t xml:space="preserve"> </w:t>
            </w:r>
          </w:p>
          <w:p w14:paraId="593057A9" w14:textId="77777777" w:rsidR="00C8643C" w:rsidRPr="00EF437D" w:rsidRDefault="00C8643C" w:rsidP="00E00984">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w:t>
            </w:r>
            <w:r w:rsidRPr="00EF437D">
              <w:rPr>
                <w:rFonts w:ascii="Lato" w:hAnsi="Lato"/>
                <w:sz w:val="20"/>
                <w:szCs w:val="20"/>
              </w:rPr>
              <w:t xml:space="preserve">Provides health counseling for </w:t>
            </w:r>
            <w:r w:rsidRPr="00EF437D">
              <w:rPr>
                <w:rFonts w:ascii="Lato" w:hAnsi="Lato"/>
                <w:sz w:val="20"/>
                <w:szCs w:val="20"/>
              </w:rPr>
              <w:lastRenderedPageBreak/>
              <w:t>students and their families to maximize classroom participation.</w:t>
            </w:r>
          </w:p>
        </w:tc>
        <w:tc>
          <w:tcPr>
            <w:tcW w:w="1980" w:type="dxa"/>
            <w:tcMar>
              <w:top w:w="100" w:type="dxa"/>
              <w:left w:w="100" w:type="dxa"/>
              <w:bottom w:w="100" w:type="dxa"/>
              <w:right w:w="100" w:type="dxa"/>
            </w:tcMar>
          </w:tcPr>
          <w:p w14:paraId="2E9FC53D" w14:textId="77777777" w:rsidR="00C8643C" w:rsidRPr="00EF437D" w:rsidRDefault="00C8643C" w:rsidP="00E00984">
            <w:pPr>
              <w:spacing w:line="240" w:lineRule="auto"/>
              <w:rPr>
                <w:rFonts w:ascii="Lato" w:hAnsi="Lato"/>
                <w:sz w:val="20"/>
                <w:szCs w:val="20"/>
              </w:rPr>
            </w:pPr>
            <w:r w:rsidRPr="00EF437D">
              <w:rPr>
                <w:rFonts w:eastAsia="Tahoma"/>
                <w:sz w:val="20"/>
                <w:szCs w:val="20"/>
              </w:rPr>
              <w:lastRenderedPageBreak/>
              <w:t>Օ</w:t>
            </w:r>
            <w:r w:rsidRPr="00EF437D">
              <w:rPr>
                <w:rFonts w:ascii="Lato" w:eastAsia="Tahoma" w:hAnsi="Lato" w:cs="Tahoma"/>
                <w:sz w:val="20"/>
                <w:szCs w:val="20"/>
              </w:rPr>
              <w:t xml:space="preserve"> Designs health information material and activities appropriate to developmental level, learning needs, readiness to </w:t>
            </w:r>
            <w:r w:rsidRPr="00EF437D">
              <w:rPr>
                <w:rFonts w:ascii="Lato" w:eastAsia="Tahoma" w:hAnsi="Lato" w:cs="Tahoma"/>
                <w:sz w:val="20"/>
                <w:szCs w:val="20"/>
              </w:rPr>
              <w:lastRenderedPageBreak/>
              <w:t>learn, and cultural values and beliefs.</w:t>
            </w:r>
          </w:p>
          <w:p w14:paraId="425E7CA4" w14:textId="77777777" w:rsidR="00C8643C" w:rsidRPr="00EF437D" w:rsidRDefault="00C8643C" w:rsidP="00E00984">
            <w:pPr>
              <w:spacing w:line="240" w:lineRule="auto"/>
              <w:rPr>
                <w:rFonts w:ascii="Lato" w:hAnsi="Lato"/>
                <w:sz w:val="20"/>
                <w:szCs w:val="20"/>
              </w:rPr>
            </w:pPr>
          </w:p>
          <w:p w14:paraId="3301BCEB" w14:textId="0648786E" w:rsidR="00C8643C" w:rsidRPr="00EF437D" w:rsidRDefault="00C8643C" w:rsidP="00E00984">
            <w:pPr>
              <w:spacing w:line="240" w:lineRule="auto"/>
              <w:rPr>
                <w:rFonts w:ascii="Lato" w:eastAsia="Tahoma" w:hAnsi="Lato" w:cs="Tahoma"/>
                <w:sz w:val="20"/>
                <w:szCs w:val="20"/>
              </w:rPr>
            </w:pPr>
            <w:r w:rsidRPr="00EF437D">
              <w:rPr>
                <w:rFonts w:eastAsia="Tahoma"/>
                <w:sz w:val="20"/>
                <w:szCs w:val="20"/>
              </w:rPr>
              <w:t>Օ</w:t>
            </w:r>
            <w:r w:rsidRPr="00EF437D">
              <w:rPr>
                <w:rFonts w:ascii="Lato" w:eastAsia="Tahoma" w:hAnsi="Lato" w:cs="Tahoma"/>
                <w:sz w:val="20"/>
                <w:szCs w:val="20"/>
              </w:rPr>
              <w:t xml:space="preserve"> Coordinates education of staff on various health issues and interprets students’ health needs to school personnel.</w:t>
            </w:r>
          </w:p>
          <w:p w14:paraId="2AB1C55D" w14:textId="77777777" w:rsidR="00C8643C" w:rsidRPr="00EF437D" w:rsidRDefault="00C8643C" w:rsidP="00E00984">
            <w:pPr>
              <w:spacing w:line="240" w:lineRule="auto"/>
              <w:rPr>
                <w:rFonts w:ascii="Lato" w:eastAsia="Tahoma" w:hAnsi="Lato" w:cs="Tahoma"/>
                <w:sz w:val="20"/>
                <w:szCs w:val="20"/>
              </w:rPr>
            </w:pPr>
          </w:p>
          <w:p w14:paraId="3DE0845B" w14:textId="61A24AA9" w:rsidR="00C8643C" w:rsidRPr="00EF437D" w:rsidRDefault="00C8643C" w:rsidP="00E00984">
            <w:pPr>
              <w:spacing w:line="240" w:lineRule="auto"/>
              <w:rPr>
                <w:rFonts w:ascii="Lato" w:hAnsi="Lato"/>
                <w:sz w:val="20"/>
                <w:szCs w:val="20"/>
              </w:rPr>
            </w:pPr>
            <w:r w:rsidRPr="00EF437D">
              <w:rPr>
                <w:rFonts w:ascii="Lato" w:eastAsia="Tahoma" w:hAnsi="Lato" w:cs="Tahoma"/>
                <w:sz w:val="20"/>
                <w:szCs w:val="20"/>
              </w:rPr>
              <w:t>O Evaluates health information resources with the are</w:t>
            </w:r>
            <w:r w:rsidR="004E45C4">
              <w:rPr>
                <w:rFonts w:ascii="Lato" w:eastAsia="Tahoma" w:hAnsi="Lato" w:cs="Tahoma"/>
                <w:sz w:val="20"/>
                <w:szCs w:val="20"/>
              </w:rPr>
              <w:t>a</w:t>
            </w:r>
            <w:r w:rsidRPr="00EF437D">
              <w:rPr>
                <w:rFonts w:ascii="Lato" w:eastAsia="Tahoma" w:hAnsi="Lato" w:cs="Tahoma"/>
                <w:sz w:val="20"/>
                <w:szCs w:val="20"/>
              </w:rPr>
              <w:t xml:space="preserve"> of practice for accuracy, readability, and comprehensibility to help the school community access quality health information. </w:t>
            </w:r>
          </w:p>
        </w:tc>
        <w:tc>
          <w:tcPr>
            <w:tcW w:w="1890" w:type="dxa"/>
            <w:tcMar>
              <w:top w:w="100" w:type="dxa"/>
              <w:left w:w="100" w:type="dxa"/>
              <w:bottom w:w="100" w:type="dxa"/>
              <w:right w:w="100" w:type="dxa"/>
            </w:tcMar>
          </w:tcPr>
          <w:p w14:paraId="36B544EC" w14:textId="1CBB406E" w:rsidR="00C8643C" w:rsidRPr="00EF437D" w:rsidRDefault="00C8643C" w:rsidP="00E00984">
            <w:pPr>
              <w:spacing w:line="240" w:lineRule="auto"/>
              <w:rPr>
                <w:rFonts w:ascii="Lato" w:eastAsia="Tahoma" w:hAnsi="Lato" w:cs="Tahoma"/>
                <w:sz w:val="20"/>
                <w:szCs w:val="20"/>
              </w:rPr>
            </w:pPr>
            <w:r w:rsidRPr="00EF437D">
              <w:rPr>
                <w:rFonts w:eastAsia="Tahoma"/>
                <w:sz w:val="20"/>
                <w:szCs w:val="20"/>
              </w:rPr>
              <w:lastRenderedPageBreak/>
              <w:t>Օ</w:t>
            </w:r>
            <w:r w:rsidRPr="00EF437D">
              <w:rPr>
                <w:rFonts w:ascii="Lato" w:eastAsia="Tahoma" w:hAnsi="Lato" w:cs="Tahoma"/>
                <w:sz w:val="20"/>
                <w:szCs w:val="20"/>
              </w:rPr>
              <w:t xml:space="preserve"> Uses evidenced-based learning principles to conduct health teaching and counseling at the individual, aggregate, and population levels.</w:t>
            </w:r>
          </w:p>
          <w:p w14:paraId="56A37EF2" w14:textId="77777777" w:rsidR="00C8643C" w:rsidRPr="00EF437D" w:rsidRDefault="00C8643C" w:rsidP="00E00984">
            <w:pPr>
              <w:spacing w:line="240" w:lineRule="auto"/>
              <w:rPr>
                <w:rFonts w:ascii="Lato" w:hAnsi="Lato"/>
                <w:sz w:val="20"/>
                <w:szCs w:val="20"/>
              </w:rPr>
            </w:pPr>
          </w:p>
          <w:p w14:paraId="6321F04B" w14:textId="77777777" w:rsidR="00C8643C" w:rsidRPr="00EF437D" w:rsidRDefault="00C8643C" w:rsidP="00E00984">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Seeks opportunities for feedback and evaluation of the effectiveness of strategies used.</w:t>
            </w:r>
          </w:p>
          <w:p w14:paraId="280C4FEE" w14:textId="77777777" w:rsidR="00C8643C" w:rsidRPr="00EF437D" w:rsidRDefault="00C8643C" w:rsidP="00E00984">
            <w:pPr>
              <w:spacing w:line="240" w:lineRule="auto"/>
              <w:rPr>
                <w:rFonts w:ascii="Lato" w:hAnsi="Lato"/>
                <w:sz w:val="20"/>
                <w:szCs w:val="20"/>
              </w:rPr>
            </w:pPr>
          </w:p>
          <w:p w14:paraId="7B631966" w14:textId="19F9A90F" w:rsidR="00C8643C" w:rsidRPr="00EF437D" w:rsidRDefault="00C8643C" w:rsidP="00E00984">
            <w:pPr>
              <w:spacing w:line="240" w:lineRule="auto"/>
              <w:rPr>
                <w:rFonts w:ascii="Lato" w:eastAsia="Tahoma" w:hAnsi="Lato" w:cs="Tahoma"/>
                <w:sz w:val="20"/>
                <w:szCs w:val="20"/>
              </w:rPr>
            </w:pPr>
            <w:r w:rsidRPr="00EF437D">
              <w:rPr>
                <w:rFonts w:eastAsia="Tahoma"/>
                <w:sz w:val="20"/>
                <w:szCs w:val="20"/>
              </w:rPr>
              <w:t>Օ</w:t>
            </w:r>
            <w:r w:rsidRPr="00EF437D">
              <w:rPr>
                <w:rFonts w:ascii="Lato" w:eastAsia="Tahoma" w:hAnsi="Lato" w:cs="Tahoma"/>
                <w:sz w:val="20"/>
                <w:szCs w:val="20"/>
              </w:rPr>
              <w:t xml:space="preserve"> Provides anticipatory guidance to students and families to promote health and prevent or reduce the risk of negative health outcomes.  </w:t>
            </w:r>
          </w:p>
          <w:p w14:paraId="19D762DE" w14:textId="76F89DE3" w:rsidR="00C8643C" w:rsidRPr="00EF437D" w:rsidRDefault="00C8643C" w:rsidP="00E00984">
            <w:pPr>
              <w:spacing w:line="240" w:lineRule="auto"/>
              <w:rPr>
                <w:rFonts w:ascii="Lato" w:eastAsia="Tahoma" w:hAnsi="Lato" w:cs="Tahoma"/>
                <w:sz w:val="20"/>
                <w:szCs w:val="20"/>
              </w:rPr>
            </w:pPr>
          </w:p>
          <w:p w14:paraId="3ACDF2FE" w14:textId="42639944" w:rsidR="00C8643C" w:rsidRPr="00EF437D" w:rsidRDefault="00C8643C" w:rsidP="00E00984">
            <w:pPr>
              <w:spacing w:line="240" w:lineRule="auto"/>
              <w:rPr>
                <w:rFonts w:ascii="Lato" w:hAnsi="Lato"/>
                <w:sz w:val="20"/>
                <w:szCs w:val="20"/>
              </w:rPr>
            </w:pPr>
            <w:r w:rsidRPr="00EF437D">
              <w:rPr>
                <w:rFonts w:ascii="Lato" w:eastAsia="Tahoma" w:hAnsi="Lato" w:cs="Tahoma"/>
                <w:sz w:val="20"/>
                <w:szCs w:val="20"/>
              </w:rPr>
              <w:t xml:space="preserve">O Participates in the evaluation of health curricula and other health instructional materials and activities. </w:t>
            </w:r>
          </w:p>
          <w:p w14:paraId="23D26A3F" w14:textId="77777777" w:rsidR="00C8643C" w:rsidRPr="00EF437D" w:rsidRDefault="00C8643C" w:rsidP="00E00984">
            <w:pPr>
              <w:spacing w:line="240" w:lineRule="auto"/>
              <w:rPr>
                <w:rFonts w:ascii="Lato" w:hAnsi="Lato"/>
                <w:sz w:val="20"/>
                <w:szCs w:val="20"/>
              </w:rPr>
            </w:pPr>
          </w:p>
        </w:tc>
        <w:tc>
          <w:tcPr>
            <w:tcW w:w="1800" w:type="dxa"/>
            <w:tcMar>
              <w:top w:w="100" w:type="dxa"/>
              <w:left w:w="100" w:type="dxa"/>
              <w:bottom w:w="100" w:type="dxa"/>
              <w:right w:w="100" w:type="dxa"/>
            </w:tcMar>
          </w:tcPr>
          <w:p w14:paraId="5A42C708" w14:textId="54680735" w:rsidR="00C8643C" w:rsidRPr="00EF437D" w:rsidRDefault="00C8643C" w:rsidP="00E00984">
            <w:pPr>
              <w:spacing w:line="240" w:lineRule="auto"/>
              <w:rPr>
                <w:rFonts w:ascii="Lato" w:hAnsi="Lato"/>
                <w:sz w:val="20"/>
                <w:szCs w:val="20"/>
              </w:rPr>
            </w:pPr>
            <w:r w:rsidRPr="00EF437D">
              <w:rPr>
                <w:rFonts w:ascii="Lato" w:eastAsia="Tahoma" w:hAnsi="Lato" w:cs="Tahoma"/>
                <w:sz w:val="20"/>
                <w:szCs w:val="20"/>
              </w:rPr>
              <w:lastRenderedPageBreak/>
              <w:t xml:space="preserve"> Optional</w:t>
            </w:r>
          </w:p>
        </w:tc>
      </w:tr>
      <w:tr w:rsidR="00C8643C" w:rsidRPr="00B94679" w14:paraId="3BC033FB" w14:textId="77777777" w:rsidTr="001B0F5F">
        <w:trPr>
          <w:trHeight w:val="420"/>
        </w:trPr>
        <w:tc>
          <w:tcPr>
            <w:tcW w:w="2330" w:type="dxa"/>
            <w:shd w:val="clear" w:color="auto" w:fill="DEEAF6" w:themeFill="accent1" w:themeFillTint="33"/>
            <w:tcMar>
              <w:top w:w="100" w:type="dxa"/>
              <w:left w:w="100" w:type="dxa"/>
              <w:bottom w:w="100" w:type="dxa"/>
              <w:right w:w="100" w:type="dxa"/>
            </w:tcMar>
          </w:tcPr>
          <w:p w14:paraId="294B2D39" w14:textId="77777777" w:rsidR="00C8643C" w:rsidRPr="00EF437D" w:rsidRDefault="00C8643C" w:rsidP="00E00984">
            <w:pPr>
              <w:spacing w:line="240" w:lineRule="auto"/>
              <w:rPr>
                <w:rFonts w:ascii="Lato" w:hAnsi="Lato"/>
                <w:sz w:val="20"/>
                <w:szCs w:val="20"/>
              </w:rPr>
            </w:pPr>
            <w:r w:rsidRPr="00EF437D">
              <w:rPr>
                <w:rFonts w:ascii="Lato" w:hAnsi="Lato"/>
                <w:b/>
                <w:sz w:val="20"/>
                <w:szCs w:val="20"/>
              </w:rPr>
              <w:t>Component 6.0 Evaluation</w:t>
            </w:r>
          </w:p>
          <w:p w14:paraId="745B5111" w14:textId="77777777" w:rsidR="001029DA" w:rsidRDefault="00C8643C" w:rsidP="00E00984">
            <w:pPr>
              <w:spacing w:line="240" w:lineRule="auto"/>
              <w:rPr>
                <w:rFonts w:ascii="Lato" w:hAnsi="Lato"/>
                <w:sz w:val="20"/>
                <w:szCs w:val="20"/>
              </w:rPr>
            </w:pPr>
            <w:r w:rsidRPr="00EF437D">
              <w:rPr>
                <w:rFonts w:ascii="Lato" w:hAnsi="Lato"/>
                <w:sz w:val="20"/>
                <w:szCs w:val="20"/>
              </w:rPr>
              <w:t xml:space="preserve">Description: The school nurse systematically appraises progress toward attainment of student and school population goals and outcomes. </w:t>
            </w:r>
          </w:p>
          <w:p w14:paraId="4412BBD3" w14:textId="35D981F4" w:rsidR="00C8643C" w:rsidRPr="00EF437D" w:rsidRDefault="00C8643C" w:rsidP="00E00984">
            <w:pPr>
              <w:spacing w:line="240" w:lineRule="auto"/>
              <w:rPr>
                <w:rFonts w:ascii="Lato" w:hAnsi="Lato"/>
                <w:sz w:val="20"/>
                <w:szCs w:val="20"/>
              </w:rPr>
            </w:pPr>
            <w:r w:rsidRPr="00EF437D">
              <w:rPr>
                <w:rFonts w:ascii="Lato" w:hAnsi="Lato"/>
                <w:sz w:val="20"/>
                <w:szCs w:val="20"/>
              </w:rPr>
              <w:t>Principle: Quality Improvement</w:t>
            </w:r>
          </w:p>
        </w:tc>
        <w:tc>
          <w:tcPr>
            <w:tcW w:w="1980" w:type="dxa"/>
            <w:shd w:val="clear" w:color="auto" w:fill="DEEAF6" w:themeFill="accent1" w:themeFillTint="33"/>
            <w:tcMar>
              <w:top w:w="100" w:type="dxa"/>
              <w:left w:w="100" w:type="dxa"/>
              <w:bottom w:w="100" w:type="dxa"/>
              <w:right w:w="100" w:type="dxa"/>
            </w:tcMar>
          </w:tcPr>
          <w:p w14:paraId="4D14A31A" w14:textId="6373279F" w:rsidR="00C8643C" w:rsidRPr="00EF437D" w:rsidRDefault="00C8643C" w:rsidP="00E00984">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w:t>
            </w:r>
            <w:r w:rsidRPr="00EF437D">
              <w:rPr>
                <w:rFonts w:ascii="Lato" w:hAnsi="Lato"/>
                <w:sz w:val="20"/>
                <w:szCs w:val="20"/>
              </w:rPr>
              <w:t xml:space="preserve">Uses a systematic and continuous process to evaluate </w:t>
            </w:r>
            <w:proofErr w:type="gramStart"/>
            <w:r w:rsidRPr="00EF437D">
              <w:rPr>
                <w:rFonts w:ascii="Lato" w:hAnsi="Lato"/>
                <w:sz w:val="20"/>
                <w:szCs w:val="20"/>
              </w:rPr>
              <w:t>whether or not</w:t>
            </w:r>
            <w:proofErr w:type="gramEnd"/>
            <w:r w:rsidRPr="00EF437D">
              <w:rPr>
                <w:rFonts w:ascii="Lato" w:hAnsi="Lato"/>
                <w:sz w:val="20"/>
                <w:szCs w:val="20"/>
              </w:rPr>
              <w:t xml:space="preserve"> plans were implemented as specified and expected health outcomes were achieved.</w:t>
            </w:r>
          </w:p>
          <w:p w14:paraId="2BC1EE1E" w14:textId="77777777" w:rsidR="00C8643C" w:rsidRPr="00EF437D" w:rsidRDefault="00C8643C" w:rsidP="00E00984">
            <w:pPr>
              <w:spacing w:line="240" w:lineRule="auto"/>
              <w:rPr>
                <w:rFonts w:ascii="Lato" w:hAnsi="Lato"/>
                <w:sz w:val="20"/>
                <w:szCs w:val="20"/>
              </w:rPr>
            </w:pPr>
          </w:p>
          <w:p w14:paraId="49D8CE4A" w14:textId="77777777" w:rsidR="00C8643C" w:rsidRPr="00EF437D" w:rsidRDefault="00C8643C" w:rsidP="00E00984">
            <w:pPr>
              <w:spacing w:line="240" w:lineRule="auto"/>
              <w:rPr>
                <w:rFonts w:ascii="Lato" w:hAnsi="Lato" w:cs="Tahoma"/>
                <w:sz w:val="20"/>
                <w:szCs w:val="20"/>
              </w:rPr>
            </w:pPr>
            <w:r w:rsidRPr="00EF437D">
              <w:rPr>
                <w:rFonts w:eastAsia="Tahoma"/>
                <w:sz w:val="20"/>
                <w:szCs w:val="20"/>
              </w:rPr>
              <w:t>Օ</w:t>
            </w:r>
            <w:r w:rsidRPr="00EF437D">
              <w:rPr>
                <w:rFonts w:ascii="Lato" w:eastAsia="Tahoma" w:hAnsi="Lato" w:cs="Tahoma"/>
                <w:sz w:val="20"/>
                <w:szCs w:val="20"/>
              </w:rPr>
              <w:t xml:space="preserve"> </w:t>
            </w:r>
            <w:r w:rsidRPr="00EF437D">
              <w:rPr>
                <w:rFonts w:ascii="Lato" w:eastAsia="Times New Roman" w:hAnsi="Lato" w:cs="Tahoma"/>
                <w:sz w:val="20"/>
                <w:szCs w:val="20"/>
              </w:rPr>
              <w:t>Involves</w:t>
            </w:r>
            <w:r w:rsidRPr="00EF437D">
              <w:rPr>
                <w:rFonts w:ascii="Lato" w:hAnsi="Lato" w:cs="Tahoma"/>
                <w:sz w:val="20"/>
                <w:szCs w:val="20"/>
              </w:rPr>
              <w:t xml:space="preserve"> the student and others in evaluation of attainment of expected outcomes and response to interventions.</w:t>
            </w:r>
          </w:p>
          <w:p w14:paraId="1D6EBB1C" w14:textId="77777777" w:rsidR="00C8643C" w:rsidRPr="00EF437D" w:rsidRDefault="00C8643C" w:rsidP="00E00984">
            <w:pPr>
              <w:spacing w:line="240" w:lineRule="auto"/>
              <w:rPr>
                <w:rFonts w:ascii="Lato" w:hAnsi="Lato"/>
                <w:sz w:val="20"/>
                <w:szCs w:val="20"/>
              </w:rPr>
            </w:pPr>
          </w:p>
          <w:p w14:paraId="3C0CECED" w14:textId="77777777" w:rsidR="00C8643C" w:rsidRPr="00EF437D" w:rsidRDefault="00C8643C" w:rsidP="00E00984">
            <w:pPr>
              <w:spacing w:line="240" w:lineRule="auto"/>
              <w:rPr>
                <w:rFonts w:ascii="Lato" w:hAnsi="Lato"/>
                <w:sz w:val="20"/>
                <w:szCs w:val="20"/>
              </w:rPr>
            </w:pPr>
          </w:p>
          <w:p w14:paraId="56EA0C13" w14:textId="77777777" w:rsidR="00C8643C" w:rsidRPr="00EF437D" w:rsidRDefault="00C8643C" w:rsidP="00E00984">
            <w:pPr>
              <w:spacing w:line="240" w:lineRule="auto"/>
              <w:rPr>
                <w:rFonts w:ascii="Lato" w:hAnsi="Lato"/>
                <w:sz w:val="20"/>
                <w:szCs w:val="20"/>
              </w:rPr>
            </w:pPr>
            <w:r w:rsidRPr="00EF437D">
              <w:rPr>
                <w:rFonts w:eastAsia="Tahoma"/>
                <w:sz w:val="20"/>
                <w:szCs w:val="20"/>
              </w:rPr>
              <w:lastRenderedPageBreak/>
              <w:t>Օ</w:t>
            </w:r>
            <w:r w:rsidRPr="00EF437D">
              <w:rPr>
                <w:rFonts w:ascii="Lato" w:eastAsia="Tahoma" w:hAnsi="Lato" w:cs="Tahoma"/>
                <w:sz w:val="20"/>
                <w:szCs w:val="20"/>
              </w:rPr>
              <w:t xml:space="preserve"> </w:t>
            </w:r>
            <w:r w:rsidRPr="00EF437D">
              <w:rPr>
                <w:rFonts w:ascii="Lato" w:hAnsi="Lato"/>
                <w:sz w:val="20"/>
                <w:szCs w:val="20"/>
              </w:rPr>
              <w:t>Revises the plan as needed.</w:t>
            </w:r>
          </w:p>
          <w:p w14:paraId="6BDE15C8" w14:textId="77777777" w:rsidR="00C8643C" w:rsidRPr="00EF437D" w:rsidRDefault="00C8643C" w:rsidP="00E00984">
            <w:pPr>
              <w:spacing w:line="240" w:lineRule="auto"/>
              <w:rPr>
                <w:rFonts w:ascii="Lato" w:hAnsi="Lato"/>
                <w:sz w:val="20"/>
                <w:szCs w:val="20"/>
              </w:rPr>
            </w:pPr>
          </w:p>
        </w:tc>
        <w:tc>
          <w:tcPr>
            <w:tcW w:w="1980" w:type="dxa"/>
            <w:shd w:val="clear" w:color="auto" w:fill="DEEAF6" w:themeFill="accent1" w:themeFillTint="33"/>
            <w:tcMar>
              <w:top w:w="100" w:type="dxa"/>
              <w:left w:w="100" w:type="dxa"/>
              <w:bottom w:w="100" w:type="dxa"/>
              <w:right w:w="100" w:type="dxa"/>
            </w:tcMar>
          </w:tcPr>
          <w:p w14:paraId="41F6948A" w14:textId="77777777" w:rsidR="00C8643C" w:rsidRPr="00EF437D" w:rsidRDefault="00C8643C" w:rsidP="00E00984">
            <w:pPr>
              <w:spacing w:line="240" w:lineRule="auto"/>
              <w:rPr>
                <w:rFonts w:ascii="Lato" w:hAnsi="Lato"/>
                <w:sz w:val="20"/>
                <w:szCs w:val="20"/>
              </w:rPr>
            </w:pPr>
            <w:r w:rsidRPr="00EF437D">
              <w:rPr>
                <w:rFonts w:eastAsia="Tahoma"/>
                <w:sz w:val="20"/>
                <w:szCs w:val="20"/>
              </w:rPr>
              <w:lastRenderedPageBreak/>
              <w:t>Օ</w:t>
            </w:r>
            <w:r w:rsidRPr="00EF437D">
              <w:rPr>
                <w:rFonts w:ascii="Lato" w:eastAsia="Tahoma" w:hAnsi="Lato" w:cs="Tahoma"/>
                <w:sz w:val="20"/>
                <w:szCs w:val="20"/>
              </w:rPr>
              <w:t xml:space="preserve"> </w:t>
            </w:r>
            <w:proofErr w:type="gramStart"/>
            <w:r w:rsidRPr="00EF437D">
              <w:rPr>
                <w:rFonts w:ascii="Lato" w:eastAsia="Tahoma" w:hAnsi="Lato" w:cs="Tahoma"/>
                <w:sz w:val="20"/>
                <w:szCs w:val="20"/>
              </w:rPr>
              <w:t>In</w:t>
            </w:r>
            <w:proofErr w:type="gramEnd"/>
            <w:r w:rsidRPr="00EF437D">
              <w:rPr>
                <w:rFonts w:ascii="Lato" w:eastAsia="Tahoma" w:hAnsi="Lato" w:cs="Tahoma"/>
                <w:sz w:val="20"/>
                <w:szCs w:val="20"/>
              </w:rPr>
              <w:t xml:space="preserve"> collaboration with the student and others, determines whether student outcomes had the desired impact on health and educational progress.</w:t>
            </w:r>
          </w:p>
          <w:p w14:paraId="2BAD47C7" w14:textId="77777777" w:rsidR="00C8643C" w:rsidRPr="00EF437D" w:rsidRDefault="00C8643C" w:rsidP="00E00984">
            <w:pPr>
              <w:spacing w:line="240" w:lineRule="auto"/>
              <w:rPr>
                <w:rFonts w:ascii="Lato" w:hAnsi="Lato"/>
                <w:sz w:val="20"/>
                <w:szCs w:val="20"/>
              </w:rPr>
            </w:pPr>
          </w:p>
          <w:p w14:paraId="31A7685F" w14:textId="77777777" w:rsidR="00C8643C" w:rsidRPr="00EF437D" w:rsidRDefault="00C8643C" w:rsidP="00E00984">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w:t>
            </w:r>
            <w:r w:rsidRPr="00EF437D">
              <w:rPr>
                <w:rFonts w:ascii="Lato" w:hAnsi="Lato"/>
                <w:sz w:val="20"/>
                <w:szCs w:val="20"/>
              </w:rPr>
              <w:t>Evaluates accuracy of diagnosis and effectiveness of interventions in relation to attainment of expected student outcomes.</w:t>
            </w:r>
          </w:p>
          <w:p w14:paraId="7E5BDE7F" w14:textId="77777777" w:rsidR="00C8643C" w:rsidRPr="00EF437D" w:rsidRDefault="00C8643C" w:rsidP="00E00984">
            <w:pPr>
              <w:spacing w:line="240" w:lineRule="auto"/>
              <w:rPr>
                <w:rFonts w:ascii="Lato" w:hAnsi="Lato"/>
                <w:sz w:val="20"/>
                <w:szCs w:val="20"/>
              </w:rPr>
            </w:pPr>
          </w:p>
          <w:p w14:paraId="354CBAEA" w14:textId="099B5FD4" w:rsidR="00C8643C" w:rsidRPr="00EF437D" w:rsidRDefault="00C8643C" w:rsidP="00E00984">
            <w:pPr>
              <w:spacing w:line="240" w:lineRule="auto"/>
              <w:rPr>
                <w:rFonts w:ascii="Lato" w:hAnsi="Lato"/>
                <w:sz w:val="20"/>
                <w:szCs w:val="20"/>
              </w:rPr>
            </w:pPr>
            <w:r w:rsidRPr="00EF437D">
              <w:rPr>
                <w:rFonts w:eastAsia="Tahoma"/>
                <w:sz w:val="20"/>
                <w:szCs w:val="20"/>
              </w:rPr>
              <w:lastRenderedPageBreak/>
              <w:t>Օ</w:t>
            </w:r>
            <w:r w:rsidRPr="00EF437D">
              <w:rPr>
                <w:rFonts w:ascii="Lato" w:eastAsia="Tahoma" w:hAnsi="Lato" w:cs="Tahoma"/>
                <w:sz w:val="20"/>
                <w:szCs w:val="20"/>
              </w:rPr>
              <w:t xml:space="preserve"> </w:t>
            </w:r>
            <w:r w:rsidRPr="00EF437D">
              <w:rPr>
                <w:rFonts w:ascii="Lato" w:hAnsi="Lato"/>
                <w:sz w:val="20"/>
                <w:szCs w:val="20"/>
              </w:rPr>
              <w:t>Communicates results of evaluation to student and others and develops a revised plan as neede</w:t>
            </w:r>
            <w:r w:rsidR="00392233">
              <w:rPr>
                <w:rFonts w:ascii="Lato" w:hAnsi="Lato"/>
                <w:sz w:val="20"/>
                <w:szCs w:val="20"/>
              </w:rPr>
              <w:t>d.</w:t>
            </w:r>
          </w:p>
        </w:tc>
        <w:tc>
          <w:tcPr>
            <w:tcW w:w="1890" w:type="dxa"/>
            <w:shd w:val="clear" w:color="auto" w:fill="DEEAF6" w:themeFill="accent1" w:themeFillTint="33"/>
            <w:tcMar>
              <w:top w:w="100" w:type="dxa"/>
              <w:left w:w="100" w:type="dxa"/>
              <w:bottom w:w="100" w:type="dxa"/>
              <w:right w:w="100" w:type="dxa"/>
            </w:tcMar>
          </w:tcPr>
          <w:p w14:paraId="5BAB6C23" w14:textId="77777777" w:rsidR="00C8643C" w:rsidRPr="00EF437D" w:rsidRDefault="00C8643C" w:rsidP="00E00984">
            <w:pPr>
              <w:spacing w:line="240" w:lineRule="auto"/>
              <w:rPr>
                <w:rFonts w:ascii="Lato" w:hAnsi="Lato"/>
                <w:sz w:val="20"/>
                <w:szCs w:val="20"/>
              </w:rPr>
            </w:pPr>
            <w:r w:rsidRPr="00EF437D">
              <w:rPr>
                <w:rFonts w:eastAsia="Tahoma"/>
                <w:sz w:val="20"/>
                <w:szCs w:val="20"/>
              </w:rPr>
              <w:lastRenderedPageBreak/>
              <w:t>Օ</w:t>
            </w:r>
            <w:r w:rsidRPr="00EF437D">
              <w:rPr>
                <w:rFonts w:ascii="Lato" w:eastAsia="Tahoma" w:hAnsi="Lato" w:cs="Tahoma"/>
                <w:sz w:val="20"/>
                <w:szCs w:val="20"/>
              </w:rPr>
              <w:t xml:space="preserve"> </w:t>
            </w:r>
            <w:r w:rsidRPr="00EF437D">
              <w:rPr>
                <w:rFonts w:ascii="Lato" w:hAnsi="Lato"/>
                <w:sz w:val="20"/>
                <w:szCs w:val="20"/>
              </w:rPr>
              <w:t>Develops systems for implementation and outcome evaluation.</w:t>
            </w:r>
          </w:p>
          <w:p w14:paraId="5A605F58" w14:textId="77777777" w:rsidR="00C8643C" w:rsidRPr="00EF437D" w:rsidRDefault="00C8643C" w:rsidP="00E00984">
            <w:pPr>
              <w:spacing w:line="240" w:lineRule="auto"/>
              <w:rPr>
                <w:rFonts w:ascii="Lato" w:hAnsi="Lato"/>
                <w:sz w:val="20"/>
                <w:szCs w:val="20"/>
              </w:rPr>
            </w:pPr>
          </w:p>
          <w:p w14:paraId="3E368AA3" w14:textId="33354709" w:rsidR="00C8643C" w:rsidRPr="00EF437D" w:rsidRDefault="00C8643C" w:rsidP="00E00984">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Uses aggregated data from student outcomes to effect change to policies and procedures and promote school health programs that support student learning and healthy development.</w:t>
            </w:r>
          </w:p>
          <w:p w14:paraId="4D71569F" w14:textId="77777777" w:rsidR="00C8643C" w:rsidRPr="00EF437D" w:rsidRDefault="00C8643C" w:rsidP="00E00984">
            <w:pPr>
              <w:spacing w:line="240" w:lineRule="auto"/>
              <w:rPr>
                <w:rFonts w:ascii="Lato" w:hAnsi="Lato"/>
                <w:sz w:val="20"/>
                <w:szCs w:val="20"/>
              </w:rPr>
            </w:pPr>
          </w:p>
          <w:p w14:paraId="06AC26FF" w14:textId="28B7F952" w:rsidR="00C8643C" w:rsidRPr="00EF437D" w:rsidRDefault="00C8643C" w:rsidP="00E00984">
            <w:pPr>
              <w:spacing w:line="240" w:lineRule="auto"/>
              <w:rPr>
                <w:rFonts w:ascii="Lato" w:hAnsi="Lato"/>
                <w:sz w:val="20"/>
                <w:szCs w:val="20"/>
              </w:rPr>
            </w:pPr>
            <w:r w:rsidRPr="00EF437D">
              <w:rPr>
                <w:rFonts w:ascii="Lato" w:eastAsia="Tahoma" w:hAnsi="Lato"/>
                <w:sz w:val="20"/>
                <w:szCs w:val="20"/>
              </w:rPr>
              <w:t xml:space="preserve">O Leads process, policy, procedure, </w:t>
            </w:r>
            <w:r w:rsidRPr="00EF437D">
              <w:rPr>
                <w:rFonts w:ascii="Lato" w:eastAsia="Tahoma" w:hAnsi="Lato"/>
                <w:sz w:val="20"/>
                <w:szCs w:val="20"/>
              </w:rPr>
              <w:lastRenderedPageBreak/>
              <w:t>or protocol adjustments that support student health and learning.</w:t>
            </w:r>
          </w:p>
        </w:tc>
        <w:tc>
          <w:tcPr>
            <w:tcW w:w="1800" w:type="dxa"/>
            <w:shd w:val="clear" w:color="auto" w:fill="DEEAF6" w:themeFill="accent1" w:themeFillTint="33"/>
            <w:tcMar>
              <w:top w:w="100" w:type="dxa"/>
              <w:left w:w="100" w:type="dxa"/>
              <w:bottom w:w="100" w:type="dxa"/>
              <w:right w:w="100" w:type="dxa"/>
            </w:tcMar>
          </w:tcPr>
          <w:p w14:paraId="1560C05C" w14:textId="31B27956" w:rsidR="00C8643C" w:rsidRPr="00EF437D" w:rsidRDefault="00C8643C" w:rsidP="00E00984">
            <w:pPr>
              <w:spacing w:line="240" w:lineRule="auto"/>
              <w:rPr>
                <w:rFonts w:ascii="Lato" w:hAnsi="Lato"/>
                <w:sz w:val="20"/>
                <w:szCs w:val="20"/>
              </w:rPr>
            </w:pPr>
            <w:r w:rsidRPr="00EF437D">
              <w:rPr>
                <w:rFonts w:ascii="Lato" w:eastAsia="Tahoma" w:hAnsi="Lato" w:cs="Tahoma"/>
                <w:sz w:val="20"/>
                <w:szCs w:val="20"/>
              </w:rPr>
              <w:lastRenderedPageBreak/>
              <w:t>Optional</w:t>
            </w:r>
          </w:p>
        </w:tc>
      </w:tr>
      <w:tr w:rsidR="00C8643C" w:rsidRPr="00B94679" w14:paraId="3A6A85FA" w14:textId="77777777" w:rsidTr="001B0F5F">
        <w:trPr>
          <w:trHeight w:val="420"/>
        </w:trPr>
        <w:tc>
          <w:tcPr>
            <w:tcW w:w="2330" w:type="dxa"/>
            <w:tcMar>
              <w:top w:w="100" w:type="dxa"/>
              <w:left w:w="100" w:type="dxa"/>
              <w:bottom w:w="100" w:type="dxa"/>
              <w:right w:w="100" w:type="dxa"/>
            </w:tcMar>
          </w:tcPr>
          <w:p w14:paraId="02C3C57E" w14:textId="77777777" w:rsidR="00C8643C" w:rsidRPr="00EF437D" w:rsidRDefault="00C8643C" w:rsidP="00583AE0">
            <w:pPr>
              <w:spacing w:line="240" w:lineRule="auto"/>
              <w:rPr>
                <w:rFonts w:ascii="Lato Black" w:hAnsi="Lato Black"/>
                <w:sz w:val="20"/>
                <w:szCs w:val="20"/>
              </w:rPr>
            </w:pPr>
            <w:r w:rsidRPr="00EF437D">
              <w:rPr>
                <w:rFonts w:ascii="Lato Black" w:hAnsi="Lato Black"/>
                <w:sz w:val="20"/>
                <w:szCs w:val="20"/>
              </w:rPr>
              <w:t>Component Number/ Description/</w:t>
            </w:r>
          </w:p>
          <w:p w14:paraId="527E566F" w14:textId="2B7C36F6" w:rsidR="00C8643C" w:rsidRPr="00EF437D" w:rsidRDefault="00C8643C" w:rsidP="00583AE0">
            <w:pPr>
              <w:spacing w:line="240" w:lineRule="auto"/>
              <w:rPr>
                <w:rFonts w:ascii="Lato Black" w:hAnsi="Lato Black"/>
                <w:b/>
                <w:sz w:val="20"/>
                <w:szCs w:val="20"/>
              </w:rPr>
            </w:pPr>
            <w:r w:rsidRPr="00EF437D">
              <w:rPr>
                <w:rFonts w:ascii="Lato Black" w:hAnsi="Lato Black"/>
                <w:sz w:val="20"/>
                <w:szCs w:val="20"/>
              </w:rPr>
              <w:t>Principle</w:t>
            </w:r>
          </w:p>
        </w:tc>
        <w:tc>
          <w:tcPr>
            <w:tcW w:w="1980" w:type="dxa"/>
            <w:tcMar>
              <w:top w:w="100" w:type="dxa"/>
              <w:left w:w="100" w:type="dxa"/>
              <w:bottom w:w="100" w:type="dxa"/>
              <w:right w:w="100" w:type="dxa"/>
            </w:tcMar>
          </w:tcPr>
          <w:p w14:paraId="1728505E" w14:textId="77777777" w:rsidR="00C8643C" w:rsidRPr="00EF437D" w:rsidRDefault="00C8643C" w:rsidP="00583AE0">
            <w:pPr>
              <w:widowControl w:val="0"/>
              <w:spacing w:line="240" w:lineRule="auto"/>
              <w:rPr>
                <w:rFonts w:ascii="Lato Black" w:hAnsi="Lato Black"/>
                <w:sz w:val="20"/>
                <w:szCs w:val="20"/>
              </w:rPr>
            </w:pPr>
            <w:r w:rsidRPr="00EF437D">
              <w:rPr>
                <w:rFonts w:ascii="Lato Black" w:hAnsi="Lato Black"/>
                <w:sz w:val="20"/>
                <w:szCs w:val="20"/>
              </w:rPr>
              <w:t>Descriptors:</w:t>
            </w:r>
          </w:p>
          <w:p w14:paraId="0981D333" w14:textId="009FE0D2" w:rsidR="00C8643C" w:rsidRPr="00EF437D" w:rsidRDefault="00C8643C" w:rsidP="00583AE0">
            <w:pPr>
              <w:spacing w:line="240" w:lineRule="auto"/>
              <w:rPr>
                <w:rFonts w:ascii="Lato Black" w:eastAsia="Tahoma" w:hAnsi="Lato Black"/>
                <w:sz w:val="20"/>
                <w:szCs w:val="20"/>
              </w:rPr>
            </w:pPr>
            <w:r w:rsidRPr="00EF437D">
              <w:rPr>
                <w:rFonts w:ascii="Lato Black" w:hAnsi="Lato Black"/>
                <w:sz w:val="20"/>
                <w:szCs w:val="20"/>
              </w:rPr>
              <w:t>Level 1 Developing</w:t>
            </w:r>
          </w:p>
        </w:tc>
        <w:tc>
          <w:tcPr>
            <w:tcW w:w="1980" w:type="dxa"/>
            <w:tcMar>
              <w:top w:w="100" w:type="dxa"/>
              <w:left w:w="100" w:type="dxa"/>
              <w:bottom w:w="100" w:type="dxa"/>
              <w:right w:w="100" w:type="dxa"/>
            </w:tcMar>
          </w:tcPr>
          <w:p w14:paraId="10809463" w14:textId="77777777" w:rsidR="00C8643C" w:rsidRPr="00EF437D" w:rsidRDefault="00C8643C" w:rsidP="00583AE0">
            <w:pPr>
              <w:widowControl w:val="0"/>
              <w:spacing w:line="240" w:lineRule="auto"/>
              <w:rPr>
                <w:rFonts w:ascii="Lato Black" w:hAnsi="Lato Black"/>
                <w:sz w:val="20"/>
                <w:szCs w:val="20"/>
              </w:rPr>
            </w:pPr>
            <w:r w:rsidRPr="00EF437D">
              <w:rPr>
                <w:rFonts w:ascii="Lato Black" w:hAnsi="Lato Black"/>
                <w:sz w:val="20"/>
                <w:szCs w:val="20"/>
              </w:rPr>
              <w:t>Descriptors:</w:t>
            </w:r>
          </w:p>
          <w:p w14:paraId="54901375" w14:textId="2FC94101" w:rsidR="00C8643C" w:rsidRPr="00EF437D" w:rsidRDefault="00C8643C" w:rsidP="00583AE0">
            <w:pPr>
              <w:spacing w:line="240" w:lineRule="auto"/>
              <w:rPr>
                <w:rFonts w:ascii="Lato Black" w:eastAsia="Tahoma" w:hAnsi="Lato Black"/>
                <w:sz w:val="20"/>
                <w:szCs w:val="20"/>
              </w:rPr>
            </w:pPr>
            <w:r w:rsidRPr="00EF437D">
              <w:rPr>
                <w:rFonts w:ascii="Lato Black" w:hAnsi="Lato Black"/>
                <w:sz w:val="20"/>
                <w:szCs w:val="20"/>
              </w:rPr>
              <w:t>Level 2 Proficient</w:t>
            </w:r>
          </w:p>
        </w:tc>
        <w:tc>
          <w:tcPr>
            <w:tcW w:w="1890" w:type="dxa"/>
            <w:tcMar>
              <w:top w:w="100" w:type="dxa"/>
              <w:left w:w="100" w:type="dxa"/>
              <w:bottom w:w="100" w:type="dxa"/>
              <w:right w:w="100" w:type="dxa"/>
            </w:tcMar>
          </w:tcPr>
          <w:p w14:paraId="56CF9AB1" w14:textId="77777777" w:rsidR="00C8643C" w:rsidRPr="00EF437D" w:rsidRDefault="00C8643C" w:rsidP="00583AE0">
            <w:pPr>
              <w:widowControl w:val="0"/>
              <w:spacing w:line="240" w:lineRule="auto"/>
              <w:rPr>
                <w:rFonts w:ascii="Lato Black" w:hAnsi="Lato Black"/>
                <w:sz w:val="20"/>
                <w:szCs w:val="20"/>
              </w:rPr>
            </w:pPr>
            <w:r w:rsidRPr="00EF437D">
              <w:rPr>
                <w:rFonts w:ascii="Lato Black" w:hAnsi="Lato Black"/>
                <w:sz w:val="20"/>
                <w:szCs w:val="20"/>
              </w:rPr>
              <w:t>Descriptors:</w:t>
            </w:r>
          </w:p>
          <w:p w14:paraId="364757BB" w14:textId="756E59E4" w:rsidR="00C8643C" w:rsidRPr="00EF437D" w:rsidRDefault="00C8643C" w:rsidP="00583AE0">
            <w:pPr>
              <w:spacing w:line="240" w:lineRule="auto"/>
              <w:rPr>
                <w:rFonts w:ascii="Lato Black" w:eastAsia="Tahoma" w:hAnsi="Lato Black"/>
                <w:sz w:val="20"/>
                <w:szCs w:val="20"/>
              </w:rPr>
            </w:pPr>
            <w:r w:rsidRPr="00EF437D">
              <w:rPr>
                <w:rFonts w:ascii="Lato Black" w:hAnsi="Lato Black"/>
                <w:sz w:val="20"/>
                <w:szCs w:val="20"/>
              </w:rPr>
              <w:t>Level 3 Exemplary</w:t>
            </w:r>
          </w:p>
        </w:tc>
        <w:tc>
          <w:tcPr>
            <w:tcW w:w="1800" w:type="dxa"/>
            <w:tcMar>
              <w:top w:w="100" w:type="dxa"/>
              <w:left w:w="100" w:type="dxa"/>
              <w:bottom w:w="100" w:type="dxa"/>
              <w:right w:w="100" w:type="dxa"/>
            </w:tcMar>
          </w:tcPr>
          <w:p w14:paraId="69FD6DCF" w14:textId="257B8367" w:rsidR="00C8643C" w:rsidRPr="00EF437D" w:rsidRDefault="00C8643C" w:rsidP="00583AE0">
            <w:pPr>
              <w:spacing w:line="240" w:lineRule="auto"/>
              <w:rPr>
                <w:rFonts w:ascii="Lato Black" w:hAnsi="Lato Black"/>
                <w:b/>
                <w:bCs/>
                <w:sz w:val="16"/>
                <w:szCs w:val="16"/>
              </w:rPr>
            </w:pPr>
            <w:r w:rsidRPr="00EF437D">
              <w:rPr>
                <w:rFonts w:ascii="Lato Black" w:hAnsi="Lato Black"/>
                <w:sz w:val="20"/>
                <w:szCs w:val="20"/>
              </w:rPr>
              <w:t>Required or Optional</w:t>
            </w:r>
          </w:p>
        </w:tc>
      </w:tr>
      <w:tr w:rsidR="00C8643C" w:rsidRPr="00B94679" w14:paraId="40B5A36A" w14:textId="77777777" w:rsidTr="00313E0D">
        <w:trPr>
          <w:trHeight w:val="537"/>
        </w:trPr>
        <w:tc>
          <w:tcPr>
            <w:tcW w:w="2330" w:type="dxa"/>
            <w:tcMar>
              <w:top w:w="100" w:type="dxa"/>
              <w:left w:w="100" w:type="dxa"/>
              <w:bottom w:w="100" w:type="dxa"/>
              <w:right w:w="100" w:type="dxa"/>
            </w:tcMar>
          </w:tcPr>
          <w:p w14:paraId="037C7C89" w14:textId="77777777" w:rsidR="00C8643C" w:rsidRPr="00EF437D" w:rsidRDefault="00C8643C" w:rsidP="00583AE0">
            <w:pPr>
              <w:spacing w:line="240" w:lineRule="auto"/>
              <w:rPr>
                <w:rFonts w:ascii="Lato" w:hAnsi="Lato"/>
                <w:sz w:val="20"/>
                <w:szCs w:val="20"/>
              </w:rPr>
            </w:pPr>
            <w:r w:rsidRPr="00EF437D">
              <w:rPr>
                <w:rFonts w:ascii="Lato" w:hAnsi="Lato"/>
                <w:b/>
                <w:sz w:val="20"/>
                <w:szCs w:val="20"/>
              </w:rPr>
              <w:t>Component 7.0 Ethics</w:t>
            </w:r>
          </w:p>
          <w:p w14:paraId="5798F278" w14:textId="59C24A77" w:rsidR="00C8643C" w:rsidRPr="00EF437D" w:rsidRDefault="00C8643C" w:rsidP="00583AE0">
            <w:pPr>
              <w:spacing w:line="240" w:lineRule="auto"/>
              <w:rPr>
                <w:rFonts w:ascii="Lato" w:hAnsi="Lato"/>
                <w:sz w:val="20"/>
                <w:szCs w:val="20"/>
              </w:rPr>
            </w:pPr>
            <w:r w:rsidRPr="00EF437D">
              <w:rPr>
                <w:rFonts w:ascii="Lato" w:hAnsi="Lato"/>
                <w:sz w:val="20"/>
                <w:szCs w:val="20"/>
              </w:rPr>
              <w:t>Description: The school nurse integrates ethics in all aspects of practice. Principle: Standards of Practice</w:t>
            </w:r>
          </w:p>
        </w:tc>
        <w:tc>
          <w:tcPr>
            <w:tcW w:w="1980" w:type="dxa"/>
            <w:tcMar>
              <w:top w:w="100" w:type="dxa"/>
              <w:left w:w="100" w:type="dxa"/>
              <w:bottom w:w="100" w:type="dxa"/>
              <w:right w:w="100" w:type="dxa"/>
            </w:tcMar>
          </w:tcPr>
          <w:p w14:paraId="5C91CA0E" w14:textId="3DFD09FA" w:rsidR="00C8643C" w:rsidRPr="00EF437D" w:rsidRDefault="00C8643C" w:rsidP="00751550">
            <w:pPr>
              <w:spacing w:line="240" w:lineRule="auto"/>
              <w:rPr>
                <w:rFonts w:ascii="Lato" w:eastAsia="Tahoma" w:hAnsi="Lato"/>
                <w:sz w:val="20"/>
                <w:szCs w:val="20"/>
              </w:rPr>
            </w:pPr>
            <w:r w:rsidRPr="00EF437D">
              <w:rPr>
                <w:rFonts w:eastAsia="Tahoma"/>
                <w:sz w:val="20"/>
                <w:szCs w:val="20"/>
              </w:rPr>
              <w:t>Օ</w:t>
            </w:r>
            <w:r w:rsidRPr="00EF437D">
              <w:rPr>
                <w:rFonts w:ascii="Lato" w:eastAsia="Tahoma" w:hAnsi="Lato"/>
                <w:sz w:val="20"/>
                <w:szCs w:val="20"/>
              </w:rPr>
              <w:t xml:space="preserve"> Seeks out and uses the American Nurses Association (ANA) and the National Association of School Nurses (NASN) Code of Ethics, </w:t>
            </w:r>
            <w:proofErr w:type="gramStart"/>
            <w:r w:rsidRPr="00EF437D">
              <w:rPr>
                <w:rFonts w:ascii="Lato" w:eastAsia="Tahoma" w:hAnsi="Lato"/>
                <w:sz w:val="20"/>
                <w:szCs w:val="20"/>
              </w:rPr>
              <w:t>state</w:t>
            </w:r>
            <w:proofErr w:type="gramEnd"/>
            <w:r w:rsidRPr="00EF437D">
              <w:rPr>
                <w:rFonts w:ascii="Lato" w:eastAsia="Tahoma" w:hAnsi="Lato"/>
                <w:sz w:val="20"/>
                <w:szCs w:val="20"/>
              </w:rPr>
              <w:t xml:space="preserve"> and local guidance in making decisions on practice </w:t>
            </w:r>
            <w:r w:rsidR="00392233" w:rsidRPr="00EF437D">
              <w:rPr>
                <w:rFonts w:ascii="Lato" w:eastAsia="Tahoma" w:hAnsi="Lato"/>
                <w:sz w:val="20"/>
                <w:szCs w:val="20"/>
              </w:rPr>
              <w:t>issues and</w:t>
            </w:r>
            <w:r w:rsidRPr="00EF437D">
              <w:rPr>
                <w:rFonts w:ascii="Lato" w:eastAsia="Tahoma" w:hAnsi="Lato"/>
                <w:sz w:val="20"/>
                <w:szCs w:val="20"/>
              </w:rPr>
              <w:t xml:space="preserve"> asks questions with regards to Health Insurance Portability and Accountability Act (HIPAA) and Family Educational Rights and Privacy Act (FERPA) privacy and confidentiality laws.</w:t>
            </w:r>
          </w:p>
          <w:p w14:paraId="6828DF07" w14:textId="77777777" w:rsidR="00C8643C" w:rsidRPr="00EF437D" w:rsidRDefault="00C8643C" w:rsidP="00583AE0">
            <w:pPr>
              <w:spacing w:line="240" w:lineRule="auto"/>
              <w:rPr>
                <w:rFonts w:ascii="Lato" w:hAnsi="Lato"/>
                <w:sz w:val="20"/>
                <w:szCs w:val="20"/>
              </w:rPr>
            </w:pPr>
          </w:p>
          <w:p w14:paraId="61DF4649" w14:textId="56BED120" w:rsidR="00C8643C" w:rsidRPr="00EF437D" w:rsidRDefault="00C8643C" w:rsidP="00583AE0">
            <w:pPr>
              <w:spacing w:line="240" w:lineRule="auto"/>
              <w:rPr>
                <w:rFonts w:ascii="Lato" w:eastAsia="Tahoma" w:hAnsi="Lato" w:cs="Tahoma"/>
                <w:sz w:val="20"/>
                <w:szCs w:val="20"/>
              </w:rPr>
            </w:pPr>
            <w:r w:rsidRPr="00EF437D">
              <w:rPr>
                <w:rFonts w:eastAsia="Tahoma"/>
                <w:sz w:val="20"/>
                <w:szCs w:val="20"/>
              </w:rPr>
              <w:t>Օ</w:t>
            </w:r>
            <w:r w:rsidRPr="00EF437D">
              <w:rPr>
                <w:rFonts w:ascii="Lato" w:eastAsia="Tahoma" w:hAnsi="Lato" w:cs="Tahoma"/>
                <w:sz w:val="20"/>
                <w:szCs w:val="20"/>
              </w:rPr>
              <w:t xml:space="preserve"> Recognizes ethical dilemmas involving students, colleagues, or systems, and participates in resolving them with assistance.</w:t>
            </w:r>
          </w:p>
          <w:p w14:paraId="27F901CD" w14:textId="61AAE295" w:rsidR="00C8643C" w:rsidRPr="00EF437D" w:rsidRDefault="00C8643C" w:rsidP="00751550">
            <w:pPr>
              <w:spacing w:line="240" w:lineRule="auto"/>
              <w:rPr>
                <w:rFonts w:ascii="Lato" w:eastAsia="Tahoma" w:hAnsi="Lato" w:cs="Tahoma"/>
                <w:sz w:val="20"/>
                <w:szCs w:val="20"/>
              </w:rPr>
            </w:pPr>
          </w:p>
          <w:p w14:paraId="65046417" w14:textId="2E484BE3" w:rsidR="00C8643C" w:rsidRPr="00EF437D" w:rsidRDefault="00C8643C" w:rsidP="00751550">
            <w:pPr>
              <w:spacing w:line="240" w:lineRule="auto"/>
              <w:rPr>
                <w:rFonts w:ascii="Lato" w:eastAsia="Tahoma" w:hAnsi="Lato" w:cs="Tahoma"/>
                <w:sz w:val="20"/>
                <w:szCs w:val="20"/>
              </w:rPr>
            </w:pPr>
            <w:r w:rsidRPr="00EF437D">
              <w:rPr>
                <w:rFonts w:eastAsia="Tahoma"/>
                <w:sz w:val="20"/>
                <w:szCs w:val="20"/>
              </w:rPr>
              <w:t>Օ</w:t>
            </w:r>
            <w:r w:rsidRPr="00EF437D">
              <w:rPr>
                <w:rFonts w:ascii="Lato" w:eastAsia="Tahoma" w:hAnsi="Lato" w:cs="Tahoma"/>
                <w:sz w:val="20"/>
                <w:szCs w:val="20"/>
              </w:rPr>
              <w:t xml:space="preserve"> Maintains therapeutic and professional boundaries.</w:t>
            </w:r>
          </w:p>
          <w:p w14:paraId="7502B65A" w14:textId="4D98410D" w:rsidR="00C8643C" w:rsidRPr="00EF437D" w:rsidRDefault="00C8643C" w:rsidP="00583AE0">
            <w:pPr>
              <w:spacing w:line="240" w:lineRule="auto"/>
              <w:rPr>
                <w:rFonts w:ascii="Lato" w:hAnsi="Lato"/>
                <w:sz w:val="20"/>
                <w:szCs w:val="20"/>
              </w:rPr>
            </w:pPr>
          </w:p>
        </w:tc>
        <w:tc>
          <w:tcPr>
            <w:tcW w:w="1980" w:type="dxa"/>
            <w:tcMar>
              <w:top w:w="100" w:type="dxa"/>
              <w:left w:w="100" w:type="dxa"/>
              <w:bottom w:w="100" w:type="dxa"/>
              <w:right w:w="100" w:type="dxa"/>
            </w:tcMar>
          </w:tcPr>
          <w:p w14:paraId="58F718E1" w14:textId="77777777" w:rsidR="00C8643C" w:rsidRPr="00EF437D" w:rsidRDefault="00C8643C" w:rsidP="00583AE0">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Establishes and is part of a network of resources for consultation in resolving ethical dilemmas or issues regarding FERPA.</w:t>
            </w:r>
          </w:p>
          <w:p w14:paraId="1A825472" w14:textId="77777777" w:rsidR="00C8643C" w:rsidRPr="00EF437D" w:rsidRDefault="00C8643C" w:rsidP="00583AE0">
            <w:pPr>
              <w:spacing w:line="240" w:lineRule="auto"/>
              <w:rPr>
                <w:rFonts w:ascii="Lato" w:hAnsi="Lato"/>
                <w:sz w:val="20"/>
                <w:szCs w:val="20"/>
              </w:rPr>
            </w:pPr>
          </w:p>
          <w:p w14:paraId="14EE68B1" w14:textId="666EBC5D" w:rsidR="00C8643C" w:rsidRPr="00EF437D" w:rsidRDefault="00C8643C" w:rsidP="00583AE0">
            <w:pPr>
              <w:spacing w:line="240" w:lineRule="auto"/>
              <w:rPr>
                <w:rFonts w:ascii="Lato" w:hAnsi="Lato"/>
                <w:sz w:val="20"/>
                <w:szCs w:val="20"/>
              </w:rPr>
            </w:pPr>
            <w:r w:rsidRPr="00EF437D">
              <w:rPr>
                <w:rFonts w:eastAsia="Tahoma"/>
                <w:sz w:val="20"/>
                <w:szCs w:val="20"/>
              </w:rPr>
              <w:t>Օ</w:t>
            </w:r>
            <w:r w:rsidRPr="00EF437D">
              <w:rPr>
                <w:rFonts w:ascii="Lato" w:eastAsia="Tahoma" w:hAnsi="Lato" w:cs="Tahoma"/>
                <w:sz w:val="20"/>
                <w:szCs w:val="20"/>
              </w:rPr>
              <w:t xml:space="preserve"> Facilitates discussion and resolution of ethical dilemmas of students, </w:t>
            </w:r>
            <w:r w:rsidR="00392233" w:rsidRPr="00EF437D">
              <w:rPr>
                <w:rFonts w:ascii="Lato" w:eastAsia="Tahoma" w:hAnsi="Lato" w:cs="Tahoma"/>
                <w:sz w:val="20"/>
                <w:szCs w:val="20"/>
              </w:rPr>
              <w:t>colleague,</w:t>
            </w:r>
            <w:r w:rsidRPr="00EF437D">
              <w:rPr>
                <w:rFonts w:ascii="Lato" w:eastAsia="Tahoma" w:hAnsi="Lato" w:cs="Tahoma"/>
                <w:sz w:val="20"/>
                <w:szCs w:val="20"/>
              </w:rPr>
              <w:t xml:space="preserve"> or systems.</w:t>
            </w:r>
          </w:p>
          <w:p w14:paraId="19330886" w14:textId="77777777" w:rsidR="00C8643C" w:rsidRPr="00EF437D" w:rsidRDefault="00C8643C" w:rsidP="00583AE0">
            <w:pPr>
              <w:spacing w:line="240" w:lineRule="auto"/>
              <w:rPr>
                <w:rFonts w:ascii="Lato" w:hAnsi="Lato"/>
                <w:sz w:val="20"/>
                <w:szCs w:val="20"/>
              </w:rPr>
            </w:pPr>
          </w:p>
          <w:p w14:paraId="423A67BF" w14:textId="77777777" w:rsidR="00C8643C" w:rsidRPr="00EF437D" w:rsidRDefault="00C8643C" w:rsidP="00583AE0">
            <w:pPr>
              <w:spacing w:line="240" w:lineRule="auto"/>
              <w:rPr>
                <w:rFonts w:ascii="Lato" w:eastAsia="Tahoma" w:hAnsi="Lato" w:cs="Tahoma"/>
                <w:sz w:val="20"/>
                <w:szCs w:val="20"/>
              </w:rPr>
            </w:pPr>
            <w:r w:rsidRPr="00EF437D">
              <w:rPr>
                <w:rFonts w:eastAsia="Tahoma"/>
                <w:sz w:val="20"/>
                <w:szCs w:val="20"/>
              </w:rPr>
              <w:t>Օ</w:t>
            </w:r>
            <w:r w:rsidRPr="00EF437D">
              <w:rPr>
                <w:rFonts w:ascii="Lato" w:eastAsia="Tahoma" w:hAnsi="Lato" w:cs="Tahoma"/>
                <w:sz w:val="20"/>
                <w:szCs w:val="20"/>
              </w:rPr>
              <w:t xml:space="preserve"> Educates others about therapeutic and professional student-nurse relationships and role boundaries.</w:t>
            </w:r>
          </w:p>
          <w:p w14:paraId="197AE5CE" w14:textId="77777777" w:rsidR="00C8643C" w:rsidRPr="00EF437D" w:rsidRDefault="00C8643C" w:rsidP="00583AE0">
            <w:pPr>
              <w:spacing w:line="240" w:lineRule="auto"/>
              <w:rPr>
                <w:rFonts w:ascii="Lato" w:eastAsia="Tahoma" w:hAnsi="Lato" w:cs="Tahoma"/>
                <w:sz w:val="20"/>
                <w:szCs w:val="20"/>
              </w:rPr>
            </w:pPr>
          </w:p>
          <w:p w14:paraId="566F0DEA" w14:textId="77777777" w:rsidR="00C8643C" w:rsidRPr="00EF437D" w:rsidRDefault="00C8643C" w:rsidP="00583AE0">
            <w:pPr>
              <w:spacing w:line="240" w:lineRule="auto"/>
              <w:rPr>
                <w:rFonts w:ascii="Lato" w:eastAsia="Tahoma" w:hAnsi="Lato" w:cs="Tahoma"/>
                <w:sz w:val="20"/>
                <w:szCs w:val="20"/>
              </w:rPr>
            </w:pPr>
            <w:r w:rsidRPr="00EF437D">
              <w:rPr>
                <w:rFonts w:eastAsia="Tahoma"/>
                <w:sz w:val="20"/>
                <w:szCs w:val="20"/>
              </w:rPr>
              <w:t>Օ</w:t>
            </w:r>
            <w:r w:rsidRPr="00EF437D">
              <w:rPr>
                <w:rFonts w:ascii="Lato" w:eastAsia="Tahoma" w:hAnsi="Lato" w:cs="Tahoma"/>
                <w:sz w:val="20"/>
                <w:szCs w:val="20"/>
              </w:rPr>
              <w:t xml:space="preserve"> Delivers care in a manner that preserves and protects the autonomy, dignity, and rights of students and families.</w:t>
            </w:r>
          </w:p>
          <w:p w14:paraId="049ABB57" w14:textId="7A8847C2" w:rsidR="00392233" w:rsidRPr="00313E0D" w:rsidRDefault="00C8643C" w:rsidP="00583AE0">
            <w:pPr>
              <w:spacing w:line="240" w:lineRule="auto"/>
              <w:rPr>
                <w:rFonts w:ascii="Lato" w:eastAsia="Tahoma" w:hAnsi="Lato" w:cs="Tahoma"/>
                <w:sz w:val="20"/>
                <w:szCs w:val="20"/>
              </w:rPr>
            </w:pPr>
            <w:r w:rsidRPr="00EF437D">
              <w:rPr>
                <w:rFonts w:ascii="Lato" w:eastAsia="Tahoma" w:hAnsi="Lato" w:cs="Tahoma"/>
                <w:sz w:val="20"/>
                <w:szCs w:val="20"/>
              </w:rPr>
              <w:t xml:space="preserve">O Safeguards the privacy and confidentiality of students, their data and information within ethical, legal, and regulatory </w:t>
            </w:r>
            <w:r w:rsidRPr="00EF437D">
              <w:rPr>
                <w:rFonts w:ascii="Lato" w:eastAsia="Tahoma" w:hAnsi="Lato" w:cs="Tahoma"/>
                <w:sz w:val="20"/>
                <w:szCs w:val="20"/>
              </w:rPr>
              <w:lastRenderedPageBreak/>
              <w:t>parameters (i. e. FERPA &amp; HIPAA).</w:t>
            </w:r>
          </w:p>
        </w:tc>
        <w:tc>
          <w:tcPr>
            <w:tcW w:w="1890" w:type="dxa"/>
            <w:tcMar>
              <w:top w:w="100" w:type="dxa"/>
              <w:left w:w="100" w:type="dxa"/>
              <w:bottom w:w="100" w:type="dxa"/>
              <w:right w:w="100" w:type="dxa"/>
            </w:tcMar>
          </w:tcPr>
          <w:p w14:paraId="426B1748" w14:textId="77777777" w:rsidR="00C8643C" w:rsidRPr="00EF437D" w:rsidRDefault="00C8643C" w:rsidP="00583AE0">
            <w:pPr>
              <w:spacing w:line="240" w:lineRule="auto"/>
              <w:rPr>
                <w:rFonts w:ascii="Lato" w:hAnsi="Lato"/>
                <w:sz w:val="20"/>
                <w:szCs w:val="20"/>
              </w:rPr>
            </w:pPr>
            <w:r w:rsidRPr="00EF437D">
              <w:rPr>
                <w:rFonts w:eastAsia="Tahoma"/>
                <w:sz w:val="20"/>
                <w:szCs w:val="20"/>
              </w:rPr>
              <w:lastRenderedPageBreak/>
              <w:t>Օ</w:t>
            </w:r>
            <w:r w:rsidRPr="00EF437D">
              <w:rPr>
                <w:rFonts w:ascii="Lato" w:eastAsia="Tahoma" w:hAnsi="Lato" w:cs="Tahoma"/>
                <w:sz w:val="20"/>
                <w:szCs w:val="20"/>
              </w:rPr>
              <w:t xml:space="preserve"> Develops policies, procedures, and professional development activities that promote staff education and adherence to ethical standards related to:</w:t>
            </w:r>
          </w:p>
          <w:p w14:paraId="2168EEBD" w14:textId="77777777" w:rsidR="00C8643C" w:rsidRPr="00EF437D" w:rsidRDefault="00C8643C" w:rsidP="00583AE0">
            <w:pPr>
              <w:spacing w:line="240" w:lineRule="auto"/>
              <w:rPr>
                <w:rFonts w:ascii="Lato" w:hAnsi="Lato"/>
                <w:sz w:val="20"/>
                <w:szCs w:val="20"/>
              </w:rPr>
            </w:pPr>
            <w:r w:rsidRPr="00EF437D">
              <w:rPr>
                <w:rFonts w:ascii="Lato" w:hAnsi="Lato"/>
                <w:sz w:val="20"/>
                <w:szCs w:val="20"/>
              </w:rPr>
              <w:t>students, families, colleagues, and self.</w:t>
            </w:r>
          </w:p>
          <w:p w14:paraId="519B8A5F" w14:textId="77777777" w:rsidR="00C8643C" w:rsidRPr="00EF437D" w:rsidRDefault="00C8643C" w:rsidP="00583AE0">
            <w:pPr>
              <w:spacing w:line="240" w:lineRule="auto"/>
              <w:rPr>
                <w:rFonts w:ascii="Lato" w:hAnsi="Lato"/>
                <w:sz w:val="20"/>
                <w:szCs w:val="20"/>
              </w:rPr>
            </w:pPr>
          </w:p>
          <w:p w14:paraId="571843D0" w14:textId="77777777" w:rsidR="00C8643C" w:rsidRPr="00EF437D" w:rsidRDefault="00C8643C" w:rsidP="00583AE0">
            <w:pPr>
              <w:spacing w:line="240" w:lineRule="auto"/>
              <w:rPr>
                <w:rFonts w:ascii="Lato" w:eastAsia="Tahoma" w:hAnsi="Lato" w:cs="Tahoma"/>
                <w:sz w:val="20"/>
                <w:szCs w:val="20"/>
              </w:rPr>
            </w:pPr>
            <w:r w:rsidRPr="00EF437D">
              <w:rPr>
                <w:rFonts w:eastAsia="Tahoma"/>
                <w:sz w:val="20"/>
                <w:szCs w:val="20"/>
              </w:rPr>
              <w:t>Օ</w:t>
            </w:r>
            <w:r w:rsidRPr="00EF437D">
              <w:rPr>
                <w:rFonts w:ascii="Lato" w:eastAsia="Tahoma" w:hAnsi="Lato" w:cs="Tahoma"/>
                <w:sz w:val="20"/>
                <w:szCs w:val="20"/>
              </w:rPr>
              <w:t xml:space="preserve"> Acts as consultant to others to resolve ethical issues or HIPAA/FERPA questions of students, colleagues or within systems.</w:t>
            </w:r>
          </w:p>
          <w:p w14:paraId="58EE7294" w14:textId="77777777" w:rsidR="00C8643C" w:rsidRPr="00EF437D" w:rsidRDefault="00C8643C" w:rsidP="00583AE0">
            <w:pPr>
              <w:spacing w:line="240" w:lineRule="auto"/>
              <w:rPr>
                <w:rFonts w:ascii="Lato" w:eastAsia="Tahoma" w:hAnsi="Lato" w:cs="Tahoma"/>
                <w:sz w:val="20"/>
                <w:szCs w:val="20"/>
              </w:rPr>
            </w:pPr>
          </w:p>
          <w:p w14:paraId="4EAE86CF" w14:textId="2A1712D5" w:rsidR="00C8643C" w:rsidRPr="00EF437D" w:rsidRDefault="00C8643C" w:rsidP="00583AE0">
            <w:pPr>
              <w:spacing w:line="240" w:lineRule="auto"/>
              <w:rPr>
                <w:rFonts w:ascii="Lato" w:hAnsi="Lato"/>
                <w:sz w:val="20"/>
                <w:szCs w:val="20"/>
              </w:rPr>
            </w:pPr>
            <w:r w:rsidRPr="00EF437D">
              <w:rPr>
                <w:rFonts w:ascii="Lato" w:eastAsia="Tahoma" w:hAnsi="Lato" w:cs="Tahoma"/>
                <w:sz w:val="20"/>
                <w:szCs w:val="20"/>
              </w:rPr>
              <w:t xml:space="preserve">O </w:t>
            </w:r>
            <w:r w:rsidR="00392233" w:rsidRPr="00EF437D">
              <w:rPr>
                <w:rFonts w:ascii="Lato" w:eastAsia="Tahoma" w:hAnsi="Lato" w:cs="Tahoma"/>
                <w:sz w:val="20"/>
                <w:szCs w:val="20"/>
              </w:rPr>
              <w:t>Collaborates with</w:t>
            </w:r>
            <w:r w:rsidRPr="00EF437D">
              <w:rPr>
                <w:rFonts w:ascii="Lato" w:eastAsia="Tahoma" w:hAnsi="Lato" w:cs="Tahoma"/>
                <w:sz w:val="20"/>
                <w:szCs w:val="20"/>
              </w:rPr>
              <w:t xml:space="preserve"> other health professionals and the public to protect human rights and reduce health disparities.</w:t>
            </w:r>
          </w:p>
          <w:p w14:paraId="18769462" w14:textId="77777777" w:rsidR="00C8643C" w:rsidRPr="00EF437D" w:rsidRDefault="00C8643C" w:rsidP="00583AE0">
            <w:pPr>
              <w:spacing w:line="240" w:lineRule="auto"/>
              <w:rPr>
                <w:rFonts w:ascii="Lato" w:hAnsi="Lato"/>
                <w:sz w:val="20"/>
                <w:szCs w:val="20"/>
              </w:rPr>
            </w:pPr>
          </w:p>
          <w:p w14:paraId="663C69FD" w14:textId="0FC460C7" w:rsidR="00C8643C" w:rsidRPr="00EF437D" w:rsidRDefault="00C8643C" w:rsidP="00583AE0">
            <w:pPr>
              <w:spacing w:line="240" w:lineRule="auto"/>
              <w:rPr>
                <w:rFonts w:ascii="Lato" w:hAnsi="Lato"/>
                <w:sz w:val="20"/>
                <w:szCs w:val="20"/>
              </w:rPr>
            </w:pPr>
          </w:p>
        </w:tc>
        <w:tc>
          <w:tcPr>
            <w:tcW w:w="1800" w:type="dxa"/>
            <w:tcMar>
              <w:top w:w="100" w:type="dxa"/>
              <w:left w:w="100" w:type="dxa"/>
              <w:bottom w:w="100" w:type="dxa"/>
              <w:right w:w="100" w:type="dxa"/>
            </w:tcMar>
          </w:tcPr>
          <w:p w14:paraId="36BB0B84" w14:textId="69A3DFE6" w:rsidR="00C8643C" w:rsidRPr="00EF437D" w:rsidRDefault="00C8643C" w:rsidP="00583AE0">
            <w:pPr>
              <w:spacing w:line="240" w:lineRule="auto"/>
              <w:rPr>
                <w:rFonts w:ascii="Lato" w:hAnsi="Lato"/>
                <w:b/>
                <w:bCs/>
                <w:sz w:val="20"/>
                <w:szCs w:val="20"/>
              </w:rPr>
            </w:pPr>
            <w:r w:rsidRPr="00EF437D">
              <w:rPr>
                <w:rFonts w:ascii="Lato" w:hAnsi="Lato"/>
                <w:b/>
                <w:bCs/>
                <w:sz w:val="20"/>
                <w:szCs w:val="20"/>
              </w:rPr>
              <w:t>REQUIRED</w:t>
            </w:r>
          </w:p>
        </w:tc>
      </w:tr>
      <w:tr w:rsidR="00C8643C" w:rsidRPr="00B94679" w14:paraId="3B422448" w14:textId="77777777" w:rsidTr="001B0F5F">
        <w:trPr>
          <w:trHeight w:val="420"/>
        </w:trPr>
        <w:tc>
          <w:tcPr>
            <w:tcW w:w="2330" w:type="dxa"/>
            <w:shd w:val="clear" w:color="auto" w:fill="DEEAF6" w:themeFill="accent1" w:themeFillTint="33"/>
            <w:tcMar>
              <w:top w:w="100" w:type="dxa"/>
              <w:left w:w="100" w:type="dxa"/>
              <w:bottom w:w="100" w:type="dxa"/>
              <w:right w:w="100" w:type="dxa"/>
            </w:tcMar>
          </w:tcPr>
          <w:p w14:paraId="25633C0A" w14:textId="77777777" w:rsidR="00C8643C" w:rsidRPr="00EF437D" w:rsidRDefault="00C8643C" w:rsidP="00583AE0">
            <w:pPr>
              <w:spacing w:line="240" w:lineRule="auto"/>
              <w:rPr>
                <w:rFonts w:ascii="Lato Black" w:hAnsi="Lato Black"/>
                <w:sz w:val="20"/>
                <w:szCs w:val="20"/>
              </w:rPr>
            </w:pPr>
            <w:r w:rsidRPr="00EF437D">
              <w:rPr>
                <w:rFonts w:ascii="Lato Black" w:hAnsi="Lato Black"/>
                <w:sz w:val="20"/>
                <w:szCs w:val="20"/>
              </w:rPr>
              <w:t>Component Number/ Description/</w:t>
            </w:r>
          </w:p>
          <w:p w14:paraId="74C340E4" w14:textId="6B0317C2" w:rsidR="00C8643C" w:rsidRPr="00EF437D" w:rsidRDefault="00C8643C" w:rsidP="00583AE0">
            <w:pPr>
              <w:spacing w:line="240" w:lineRule="auto"/>
              <w:rPr>
                <w:rFonts w:ascii="Lato Black" w:hAnsi="Lato Black"/>
                <w:b/>
                <w:sz w:val="20"/>
                <w:szCs w:val="20"/>
              </w:rPr>
            </w:pPr>
            <w:r w:rsidRPr="00EF437D">
              <w:rPr>
                <w:rFonts w:ascii="Lato Black" w:hAnsi="Lato Black"/>
                <w:sz w:val="20"/>
                <w:szCs w:val="20"/>
              </w:rPr>
              <w:t>Principle</w:t>
            </w:r>
          </w:p>
        </w:tc>
        <w:tc>
          <w:tcPr>
            <w:tcW w:w="1980" w:type="dxa"/>
            <w:shd w:val="clear" w:color="auto" w:fill="DEEAF6" w:themeFill="accent1" w:themeFillTint="33"/>
            <w:tcMar>
              <w:top w:w="100" w:type="dxa"/>
              <w:left w:w="100" w:type="dxa"/>
              <w:bottom w:w="100" w:type="dxa"/>
              <w:right w:w="100" w:type="dxa"/>
            </w:tcMar>
          </w:tcPr>
          <w:p w14:paraId="2081683E" w14:textId="77777777" w:rsidR="00C8643C" w:rsidRPr="00EF437D" w:rsidRDefault="00C8643C" w:rsidP="00583AE0">
            <w:pPr>
              <w:widowControl w:val="0"/>
              <w:spacing w:line="240" w:lineRule="auto"/>
              <w:rPr>
                <w:rFonts w:ascii="Lato Black" w:hAnsi="Lato Black"/>
                <w:sz w:val="20"/>
                <w:szCs w:val="20"/>
              </w:rPr>
            </w:pPr>
            <w:r w:rsidRPr="00EF437D">
              <w:rPr>
                <w:rFonts w:ascii="Lato Black" w:hAnsi="Lato Black"/>
                <w:sz w:val="20"/>
                <w:szCs w:val="20"/>
              </w:rPr>
              <w:t>Descriptors:</w:t>
            </w:r>
          </w:p>
          <w:p w14:paraId="0D87B605" w14:textId="1F88CC5F" w:rsidR="00C8643C" w:rsidRPr="00EF437D" w:rsidRDefault="00C8643C" w:rsidP="00583AE0">
            <w:pPr>
              <w:spacing w:line="240" w:lineRule="auto"/>
              <w:rPr>
                <w:rFonts w:ascii="Lato Black" w:eastAsia="Tahoma" w:hAnsi="Lato Black" w:cs="Tahoma"/>
                <w:sz w:val="20"/>
                <w:szCs w:val="20"/>
              </w:rPr>
            </w:pPr>
            <w:r w:rsidRPr="00EF437D">
              <w:rPr>
                <w:rFonts w:ascii="Lato Black" w:hAnsi="Lato Black"/>
                <w:sz w:val="20"/>
                <w:szCs w:val="20"/>
              </w:rPr>
              <w:t>Level 1 Developing</w:t>
            </w:r>
          </w:p>
        </w:tc>
        <w:tc>
          <w:tcPr>
            <w:tcW w:w="1980" w:type="dxa"/>
            <w:shd w:val="clear" w:color="auto" w:fill="DEEAF6" w:themeFill="accent1" w:themeFillTint="33"/>
            <w:tcMar>
              <w:top w:w="100" w:type="dxa"/>
              <w:left w:w="100" w:type="dxa"/>
              <w:bottom w:w="100" w:type="dxa"/>
              <w:right w:w="100" w:type="dxa"/>
            </w:tcMar>
          </w:tcPr>
          <w:p w14:paraId="69C72B94" w14:textId="77777777" w:rsidR="00C8643C" w:rsidRPr="00EF437D" w:rsidRDefault="00C8643C" w:rsidP="00583AE0">
            <w:pPr>
              <w:widowControl w:val="0"/>
              <w:spacing w:line="240" w:lineRule="auto"/>
              <w:rPr>
                <w:rFonts w:ascii="Lato Black" w:hAnsi="Lato Black"/>
                <w:sz w:val="20"/>
                <w:szCs w:val="20"/>
              </w:rPr>
            </w:pPr>
            <w:r w:rsidRPr="00EF437D">
              <w:rPr>
                <w:rFonts w:ascii="Lato Black" w:hAnsi="Lato Black"/>
                <w:sz w:val="20"/>
                <w:szCs w:val="20"/>
              </w:rPr>
              <w:t>Descriptors:</w:t>
            </w:r>
          </w:p>
          <w:p w14:paraId="2A5EA18E" w14:textId="18DFBAD7" w:rsidR="00C8643C" w:rsidRPr="00EF437D" w:rsidRDefault="00C8643C" w:rsidP="00583AE0">
            <w:pPr>
              <w:spacing w:line="240" w:lineRule="auto"/>
              <w:rPr>
                <w:rFonts w:ascii="Lato Black" w:eastAsia="Tahoma" w:hAnsi="Lato Black" w:cs="Tahoma"/>
                <w:sz w:val="20"/>
                <w:szCs w:val="20"/>
              </w:rPr>
            </w:pPr>
            <w:r w:rsidRPr="00EF437D">
              <w:rPr>
                <w:rFonts w:ascii="Lato Black" w:hAnsi="Lato Black"/>
                <w:sz w:val="20"/>
                <w:szCs w:val="20"/>
              </w:rPr>
              <w:t>Level 2 Proficient</w:t>
            </w:r>
          </w:p>
        </w:tc>
        <w:tc>
          <w:tcPr>
            <w:tcW w:w="1890" w:type="dxa"/>
            <w:shd w:val="clear" w:color="auto" w:fill="DEEAF6" w:themeFill="accent1" w:themeFillTint="33"/>
            <w:tcMar>
              <w:top w:w="100" w:type="dxa"/>
              <w:left w:w="100" w:type="dxa"/>
              <w:bottom w:w="100" w:type="dxa"/>
              <w:right w:w="100" w:type="dxa"/>
            </w:tcMar>
          </w:tcPr>
          <w:p w14:paraId="1E577A0E" w14:textId="77777777" w:rsidR="00C8643C" w:rsidRPr="00EF437D" w:rsidRDefault="00C8643C" w:rsidP="00583AE0">
            <w:pPr>
              <w:widowControl w:val="0"/>
              <w:spacing w:line="240" w:lineRule="auto"/>
              <w:rPr>
                <w:rFonts w:ascii="Lato Black" w:hAnsi="Lato Black"/>
                <w:sz w:val="20"/>
                <w:szCs w:val="20"/>
              </w:rPr>
            </w:pPr>
            <w:r w:rsidRPr="00EF437D">
              <w:rPr>
                <w:rFonts w:ascii="Lato Black" w:hAnsi="Lato Black"/>
                <w:sz w:val="20"/>
                <w:szCs w:val="20"/>
              </w:rPr>
              <w:t>Descriptors:</w:t>
            </w:r>
          </w:p>
          <w:p w14:paraId="0B688B5C" w14:textId="1CF22B60" w:rsidR="00C8643C" w:rsidRPr="00EF437D" w:rsidRDefault="00C8643C" w:rsidP="00583AE0">
            <w:pPr>
              <w:spacing w:line="240" w:lineRule="auto"/>
              <w:rPr>
                <w:rFonts w:ascii="Lato Black" w:eastAsia="Tahoma" w:hAnsi="Lato Black" w:cs="Tahoma"/>
                <w:sz w:val="20"/>
                <w:szCs w:val="20"/>
              </w:rPr>
            </w:pPr>
            <w:r w:rsidRPr="00EF437D">
              <w:rPr>
                <w:rFonts w:ascii="Lato Black" w:hAnsi="Lato Black"/>
                <w:sz w:val="20"/>
                <w:szCs w:val="20"/>
              </w:rPr>
              <w:t>Level 3 Exemplary</w:t>
            </w:r>
          </w:p>
        </w:tc>
        <w:tc>
          <w:tcPr>
            <w:tcW w:w="1800" w:type="dxa"/>
            <w:shd w:val="clear" w:color="auto" w:fill="DEEAF6" w:themeFill="accent1" w:themeFillTint="33"/>
            <w:tcMar>
              <w:top w:w="100" w:type="dxa"/>
              <w:left w:w="100" w:type="dxa"/>
              <w:bottom w:w="100" w:type="dxa"/>
              <w:right w:w="100" w:type="dxa"/>
            </w:tcMar>
          </w:tcPr>
          <w:p w14:paraId="44B6FE2F" w14:textId="16F7973E" w:rsidR="00C8643C" w:rsidRPr="00EF437D" w:rsidRDefault="00C8643C" w:rsidP="00583AE0">
            <w:pPr>
              <w:spacing w:line="240" w:lineRule="auto"/>
              <w:rPr>
                <w:rFonts w:ascii="Lato Black" w:hAnsi="Lato Black"/>
                <w:bCs/>
                <w:sz w:val="16"/>
                <w:szCs w:val="16"/>
              </w:rPr>
            </w:pPr>
            <w:r w:rsidRPr="00EF437D">
              <w:rPr>
                <w:rFonts w:ascii="Lato Black" w:hAnsi="Lato Black"/>
                <w:sz w:val="20"/>
                <w:szCs w:val="20"/>
              </w:rPr>
              <w:t>Required or Optional</w:t>
            </w:r>
          </w:p>
        </w:tc>
      </w:tr>
      <w:tr w:rsidR="00C8643C" w:rsidRPr="00B94679" w14:paraId="2A380C89" w14:textId="77777777" w:rsidTr="001B0F5F">
        <w:trPr>
          <w:trHeight w:val="420"/>
        </w:trPr>
        <w:tc>
          <w:tcPr>
            <w:tcW w:w="2330" w:type="dxa"/>
            <w:shd w:val="clear" w:color="auto" w:fill="DEEAF6" w:themeFill="accent1" w:themeFillTint="33"/>
            <w:tcMar>
              <w:top w:w="100" w:type="dxa"/>
              <w:left w:w="100" w:type="dxa"/>
              <w:bottom w:w="100" w:type="dxa"/>
              <w:right w:w="100" w:type="dxa"/>
            </w:tcMar>
          </w:tcPr>
          <w:p w14:paraId="19C9FEBA" w14:textId="07952A1D" w:rsidR="00C8643C" w:rsidRPr="00EF437D" w:rsidRDefault="00C8643C" w:rsidP="00583AE0">
            <w:pPr>
              <w:spacing w:line="240" w:lineRule="auto"/>
              <w:rPr>
                <w:rFonts w:ascii="Lato" w:hAnsi="Lato"/>
                <w:b/>
                <w:sz w:val="20"/>
                <w:szCs w:val="20"/>
              </w:rPr>
            </w:pPr>
            <w:r w:rsidRPr="00EF437D">
              <w:rPr>
                <w:rFonts w:ascii="Lato" w:hAnsi="Lato"/>
                <w:b/>
                <w:sz w:val="20"/>
                <w:szCs w:val="20"/>
              </w:rPr>
              <w:t>Component 8.0 Advocacy</w:t>
            </w:r>
          </w:p>
          <w:p w14:paraId="743F6D9A" w14:textId="77777777" w:rsidR="001029DA" w:rsidRDefault="00C8643C" w:rsidP="00583AE0">
            <w:pPr>
              <w:spacing w:line="240" w:lineRule="auto"/>
              <w:rPr>
                <w:rFonts w:ascii="Lato" w:hAnsi="Lato"/>
                <w:bCs/>
                <w:sz w:val="20"/>
                <w:szCs w:val="20"/>
              </w:rPr>
            </w:pPr>
            <w:r w:rsidRPr="00EF437D">
              <w:rPr>
                <w:rFonts w:ascii="Lato" w:hAnsi="Lato"/>
                <w:bCs/>
                <w:sz w:val="20"/>
                <w:szCs w:val="20"/>
              </w:rPr>
              <w:t xml:space="preserve">Description: The school nurse demonstrates advocacy in all roles and settings. </w:t>
            </w:r>
          </w:p>
          <w:p w14:paraId="0BC83D85" w14:textId="6E41FACD" w:rsidR="00C8643C" w:rsidRPr="00EF437D" w:rsidRDefault="00C8643C" w:rsidP="00583AE0">
            <w:pPr>
              <w:spacing w:line="240" w:lineRule="auto"/>
              <w:rPr>
                <w:rFonts w:ascii="Lato" w:hAnsi="Lato"/>
                <w:bCs/>
                <w:sz w:val="20"/>
                <w:szCs w:val="20"/>
              </w:rPr>
            </w:pPr>
            <w:r w:rsidRPr="00EF437D">
              <w:rPr>
                <w:rFonts w:ascii="Lato" w:hAnsi="Lato"/>
                <w:bCs/>
                <w:sz w:val="20"/>
                <w:szCs w:val="20"/>
              </w:rPr>
              <w:t>Principle: Standards of Practice</w:t>
            </w:r>
          </w:p>
        </w:tc>
        <w:tc>
          <w:tcPr>
            <w:tcW w:w="1980" w:type="dxa"/>
            <w:shd w:val="clear" w:color="auto" w:fill="DEEAF6" w:themeFill="accent1" w:themeFillTint="33"/>
            <w:tcMar>
              <w:top w:w="100" w:type="dxa"/>
              <w:left w:w="100" w:type="dxa"/>
              <w:bottom w:w="100" w:type="dxa"/>
              <w:right w:w="100" w:type="dxa"/>
            </w:tcMar>
          </w:tcPr>
          <w:p w14:paraId="6D6580FC" w14:textId="77777777" w:rsidR="00C8643C" w:rsidRPr="00EF437D" w:rsidRDefault="00C8643C" w:rsidP="00583AE0">
            <w:pPr>
              <w:spacing w:line="240" w:lineRule="auto"/>
              <w:rPr>
                <w:rFonts w:ascii="Lato" w:eastAsia="Tahoma" w:hAnsi="Lato" w:cs="Tahoma"/>
                <w:sz w:val="20"/>
                <w:szCs w:val="20"/>
              </w:rPr>
            </w:pPr>
            <w:r w:rsidRPr="00EF437D">
              <w:rPr>
                <w:rFonts w:ascii="Lato" w:eastAsia="Tahoma" w:hAnsi="Lato" w:cs="Tahoma"/>
                <w:sz w:val="20"/>
                <w:szCs w:val="20"/>
              </w:rPr>
              <w:t xml:space="preserve">O Articulates social determinants of health </w:t>
            </w:r>
          </w:p>
          <w:p w14:paraId="55AD5D50" w14:textId="77777777" w:rsidR="00C8643C" w:rsidRPr="00EF437D" w:rsidRDefault="00C8643C" w:rsidP="00583AE0">
            <w:pPr>
              <w:spacing w:line="240" w:lineRule="auto"/>
              <w:rPr>
                <w:rFonts w:ascii="Lato" w:eastAsia="Tahoma" w:hAnsi="Lato" w:cs="Tahoma"/>
                <w:sz w:val="20"/>
                <w:szCs w:val="20"/>
              </w:rPr>
            </w:pPr>
          </w:p>
          <w:p w14:paraId="351067D9" w14:textId="6A12289F" w:rsidR="00C8643C" w:rsidRPr="00EF437D" w:rsidRDefault="00C8643C" w:rsidP="00583AE0">
            <w:pPr>
              <w:spacing w:line="240" w:lineRule="auto"/>
              <w:rPr>
                <w:rFonts w:ascii="Lato" w:eastAsia="Tahoma" w:hAnsi="Lato" w:cs="Tahoma"/>
                <w:sz w:val="20"/>
                <w:szCs w:val="20"/>
              </w:rPr>
            </w:pPr>
            <w:r w:rsidRPr="00EF437D">
              <w:rPr>
                <w:rFonts w:ascii="Lato" w:eastAsia="Tahoma" w:hAnsi="Lato" w:cs="Tahoma"/>
                <w:sz w:val="20"/>
                <w:szCs w:val="20"/>
              </w:rPr>
              <w:t>O Advocates for the rights, health and safety of the student and school community</w:t>
            </w:r>
          </w:p>
          <w:p w14:paraId="5550BF5B" w14:textId="77777777" w:rsidR="00C8643C" w:rsidRPr="00EF437D" w:rsidRDefault="00C8643C" w:rsidP="00583AE0">
            <w:pPr>
              <w:spacing w:line="240" w:lineRule="auto"/>
              <w:rPr>
                <w:rFonts w:ascii="Lato" w:eastAsia="Tahoma" w:hAnsi="Lato" w:cs="Tahoma"/>
                <w:sz w:val="20"/>
                <w:szCs w:val="20"/>
              </w:rPr>
            </w:pPr>
          </w:p>
          <w:p w14:paraId="676E90EE" w14:textId="3484F77C" w:rsidR="00C8643C" w:rsidRPr="00EF437D" w:rsidRDefault="00C8643C" w:rsidP="00583AE0">
            <w:pPr>
              <w:spacing w:line="240" w:lineRule="auto"/>
              <w:rPr>
                <w:rFonts w:ascii="Lato" w:eastAsia="Tahoma" w:hAnsi="Lato" w:cs="Tahoma"/>
                <w:sz w:val="20"/>
                <w:szCs w:val="20"/>
              </w:rPr>
            </w:pPr>
            <w:r w:rsidRPr="00EF437D">
              <w:rPr>
                <w:rFonts w:ascii="Lato" w:eastAsia="Tahoma" w:hAnsi="Lato" w:cs="Tahoma"/>
                <w:sz w:val="20"/>
                <w:szCs w:val="20"/>
              </w:rPr>
              <w:t xml:space="preserve">O Promotes removal of individual barriers to optimize well-being, </w:t>
            </w:r>
            <w:proofErr w:type="gramStart"/>
            <w:r w:rsidRPr="00EF437D">
              <w:rPr>
                <w:rFonts w:ascii="Lato" w:eastAsia="Tahoma" w:hAnsi="Lato" w:cs="Tahoma"/>
                <w:sz w:val="20"/>
                <w:szCs w:val="20"/>
              </w:rPr>
              <w:t>health</w:t>
            </w:r>
            <w:proofErr w:type="gramEnd"/>
            <w:r w:rsidRPr="00EF437D">
              <w:rPr>
                <w:rFonts w:ascii="Lato" w:eastAsia="Tahoma" w:hAnsi="Lato" w:cs="Tahoma"/>
                <w:sz w:val="20"/>
                <w:szCs w:val="20"/>
              </w:rPr>
              <w:t xml:space="preserve"> and educational achievement. </w:t>
            </w:r>
          </w:p>
        </w:tc>
        <w:tc>
          <w:tcPr>
            <w:tcW w:w="1980" w:type="dxa"/>
            <w:shd w:val="clear" w:color="auto" w:fill="DEEAF6" w:themeFill="accent1" w:themeFillTint="33"/>
            <w:tcMar>
              <w:top w:w="100" w:type="dxa"/>
              <w:left w:w="100" w:type="dxa"/>
              <w:bottom w:w="100" w:type="dxa"/>
              <w:right w:w="100" w:type="dxa"/>
            </w:tcMar>
          </w:tcPr>
          <w:p w14:paraId="760594B1" w14:textId="043CE93C" w:rsidR="00C8643C" w:rsidRPr="00EF437D" w:rsidRDefault="00C8643C" w:rsidP="00583AE0">
            <w:pPr>
              <w:spacing w:line="240" w:lineRule="auto"/>
              <w:rPr>
                <w:rFonts w:ascii="Lato" w:eastAsia="Tahoma" w:hAnsi="Lato" w:cs="Tahoma"/>
                <w:sz w:val="20"/>
                <w:szCs w:val="20"/>
              </w:rPr>
            </w:pPr>
            <w:r w:rsidRPr="00EF437D">
              <w:rPr>
                <w:rFonts w:ascii="Lato" w:eastAsia="Tahoma" w:hAnsi="Lato" w:cs="Tahoma"/>
                <w:sz w:val="20"/>
                <w:szCs w:val="20"/>
              </w:rPr>
              <w:t>O Includes all members of the school team including student and family in care decisions.</w:t>
            </w:r>
          </w:p>
          <w:p w14:paraId="2FCC5F57" w14:textId="4E725D74" w:rsidR="00C8643C" w:rsidRPr="00EF437D" w:rsidRDefault="00C8643C" w:rsidP="00583AE0">
            <w:pPr>
              <w:spacing w:line="240" w:lineRule="auto"/>
              <w:rPr>
                <w:rFonts w:ascii="Lato" w:eastAsia="Tahoma" w:hAnsi="Lato" w:cs="Tahoma"/>
                <w:sz w:val="20"/>
                <w:szCs w:val="20"/>
              </w:rPr>
            </w:pPr>
          </w:p>
          <w:p w14:paraId="1478049C" w14:textId="7820A7C5" w:rsidR="00C8643C" w:rsidRPr="00EF437D" w:rsidRDefault="00C8643C" w:rsidP="00583AE0">
            <w:pPr>
              <w:spacing w:line="240" w:lineRule="auto"/>
              <w:rPr>
                <w:rFonts w:ascii="Lato" w:eastAsia="Tahoma" w:hAnsi="Lato" w:cs="Tahoma"/>
                <w:sz w:val="20"/>
                <w:szCs w:val="20"/>
              </w:rPr>
            </w:pPr>
            <w:r w:rsidRPr="00EF437D">
              <w:rPr>
                <w:rFonts w:ascii="Lato" w:eastAsia="Tahoma" w:hAnsi="Lato" w:cs="Tahoma"/>
                <w:sz w:val="20"/>
                <w:szCs w:val="20"/>
              </w:rPr>
              <w:t xml:space="preserve">O Functions as a liaison between student, family, school staff, other </w:t>
            </w:r>
            <w:proofErr w:type="gramStart"/>
            <w:r w:rsidRPr="00EF437D">
              <w:rPr>
                <w:rFonts w:ascii="Lato" w:eastAsia="Tahoma" w:hAnsi="Lato" w:cs="Tahoma"/>
                <w:sz w:val="20"/>
                <w:szCs w:val="20"/>
              </w:rPr>
              <w:t>professionals</w:t>
            </w:r>
            <w:proofErr w:type="gramEnd"/>
            <w:r w:rsidRPr="00EF437D">
              <w:rPr>
                <w:rFonts w:ascii="Lato" w:eastAsia="Tahoma" w:hAnsi="Lato" w:cs="Tahoma"/>
                <w:sz w:val="20"/>
                <w:szCs w:val="20"/>
              </w:rPr>
              <w:t xml:space="preserve"> and agencies.</w:t>
            </w:r>
          </w:p>
          <w:p w14:paraId="17D12874" w14:textId="4E09B598" w:rsidR="00C8643C" w:rsidRPr="00EF437D" w:rsidRDefault="00C8643C" w:rsidP="00583AE0">
            <w:pPr>
              <w:spacing w:line="240" w:lineRule="auto"/>
              <w:rPr>
                <w:rFonts w:ascii="Lato" w:eastAsia="Tahoma" w:hAnsi="Lato" w:cs="Tahoma"/>
                <w:sz w:val="20"/>
                <w:szCs w:val="20"/>
              </w:rPr>
            </w:pPr>
          </w:p>
          <w:p w14:paraId="43CE5CA8" w14:textId="11E95544" w:rsidR="00C8643C" w:rsidRDefault="00C8643C" w:rsidP="00583AE0">
            <w:pPr>
              <w:spacing w:line="240" w:lineRule="auto"/>
              <w:rPr>
                <w:rFonts w:ascii="Lato" w:eastAsia="Tahoma" w:hAnsi="Lato" w:cs="Tahoma"/>
                <w:sz w:val="20"/>
                <w:szCs w:val="20"/>
              </w:rPr>
            </w:pPr>
            <w:r w:rsidRPr="00EF437D">
              <w:rPr>
                <w:rFonts w:ascii="Lato" w:eastAsia="Tahoma" w:hAnsi="Lato" w:cs="Tahoma"/>
                <w:sz w:val="20"/>
                <w:szCs w:val="20"/>
              </w:rPr>
              <w:t xml:space="preserve">O Promotes self-advocacy by students, families, </w:t>
            </w:r>
            <w:proofErr w:type="gramStart"/>
            <w:r w:rsidRPr="00EF437D">
              <w:rPr>
                <w:rFonts w:ascii="Lato" w:eastAsia="Tahoma" w:hAnsi="Lato" w:cs="Tahoma"/>
                <w:sz w:val="20"/>
                <w:szCs w:val="20"/>
              </w:rPr>
              <w:t>communities</w:t>
            </w:r>
            <w:proofErr w:type="gramEnd"/>
            <w:r w:rsidRPr="00EF437D">
              <w:rPr>
                <w:rFonts w:ascii="Lato" w:eastAsia="Tahoma" w:hAnsi="Lato" w:cs="Tahoma"/>
                <w:sz w:val="20"/>
                <w:szCs w:val="20"/>
              </w:rPr>
              <w:t xml:space="preserve"> and populations. </w:t>
            </w:r>
          </w:p>
          <w:p w14:paraId="3F78DE94" w14:textId="1AFFBB8B" w:rsidR="00313E0D" w:rsidRDefault="00313E0D" w:rsidP="00583AE0">
            <w:pPr>
              <w:spacing w:line="240" w:lineRule="auto"/>
              <w:rPr>
                <w:rFonts w:ascii="Lato" w:eastAsia="Tahoma" w:hAnsi="Lato" w:cs="Tahoma"/>
                <w:sz w:val="20"/>
                <w:szCs w:val="20"/>
              </w:rPr>
            </w:pPr>
          </w:p>
          <w:p w14:paraId="5FCA8CED" w14:textId="7865CB89" w:rsidR="00313E0D" w:rsidRPr="00313E0D" w:rsidRDefault="00313E0D" w:rsidP="00313E0D">
            <w:pPr>
              <w:spacing w:line="240" w:lineRule="auto"/>
              <w:rPr>
                <w:rFonts w:ascii="Lato" w:eastAsia="Tahoma" w:hAnsi="Lato" w:cs="Tahoma"/>
                <w:sz w:val="20"/>
                <w:szCs w:val="20"/>
              </w:rPr>
            </w:pPr>
            <w:r w:rsidRPr="00313E0D">
              <w:rPr>
                <w:rFonts w:ascii="Lato" w:eastAsia="Tahoma" w:hAnsi="Lato" w:cs="Tahoma"/>
                <w:sz w:val="20"/>
                <w:szCs w:val="20"/>
              </w:rPr>
              <w:t xml:space="preserve">O </w:t>
            </w:r>
            <w:r>
              <w:rPr>
                <w:rFonts w:ascii="Lato" w:eastAsia="Tahoma" w:hAnsi="Lato" w:cs="Tahoma"/>
                <w:sz w:val="20"/>
                <w:szCs w:val="20"/>
              </w:rPr>
              <w:t>Practices using a trauma informed approach</w:t>
            </w:r>
          </w:p>
          <w:p w14:paraId="17BAF905" w14:textId="73BEB3D3" w:rsidR="00C8643C" w:rsidRPr="00EF437D" w:rsidRDefault="00C8643C" w:rsidP="00583AE0">
            <w:pPr>
              <w:spacing w:line="240" w:lineRule="auto"/>
              <w:rPr>
                <w:rFonts w:ascii="Lato" w:eastAsia="Tahoma" w:hAnsi="Lato" w:cs="Tahoma"/>
                <w:sz w:val="20"/>
                <w:szCs w:val="20"/>
              </w:rPr>
            </w:pPr>
          </w:p>
        </w:tc>
        <w:tc>
          <w:tcPr>
            <w:tcW w:w="1890" w:type="dxa"/>
            <w:shd w:val="clear" w:color="auto" w:fill="DEEAF6" w:themeFill="accent1" w:themeFillTint="33"/>
            <w:tcMar>
              <w:top w:w="100" w:type="dxa"/>
              <w:left w:w="100" w:type="dxa"/>
              <w:bottom w:w="100" w:type="dxa"/>
              <w:right w:w="100" w:type="dxa"/>
            </w:tcMar>
          </w:tcPr>
          <w:p w14:paraId="666D29F0" w14:textId="46E0A83D" w:rsidR="00C8643C" w:rsidRPr="00EF437D" w:rsidRDefault="00C8643C" w:rsidP="00583AE0">
            <w:pPr>
              <w:spacing w:line="240" w:lineRule="auto"/>
              <w:rPr>
                <w:rFonts w:ascii="Lato" w:eastAsia="Tahoma" w:hAnsi="Lato" w:cs="Tahoma"/>
                <w:sz w:val="20"/>
                <w:szCs w:val="20"/>
              </w:rPr>
            </w:pPr>
            <w:r w:rsidRPr="00EF437D">
              <w:rPr>
                <w:rFonts w:ascii="Lato" w:eastAsia="Tahoma" w:hAnsi="Lato" w:cs="Tahoma"/>
                <w:sz w:val="20"/>
                <w:szCs w:val="20"/>
              </w:rPr>
              <w:t>O Educates other about the complex and holistic needs of the student, the role of the school nurse, and the vital components of optimal healthcare delivery in schools.</w:t>
            </w:r>
          </w:p>
          <w:p w14:paraId="33A2F7EA" w14:textId="77777777" w:rsidR="00C8643C" w:rsidRPr="00EF437D" w:rsidRDefault="00C8643C" w:rsidP="00583AE0">
            <w:pPr>
              <w:spacing w:line="240" w:lineRule="auto"/>
              <w:rPr>
                <w:rFonts w:ascii="Lato" w:eastAsia="Tahoma" w:hAnsi="Lato" w:cs="Tahoma"/>
                <w:sz w:val="20"/>
                <w:szCs w:val="20"/>
              </w:rPr>
            </w:pPr>
          </w:p>
          <w:p w14:paraId="7AEFE046" w14:textId="29931A36" w:rsidR="00C8643C" w:rsidRPr="00EF437D" w:rsidRDefault="00C8643C" w:rsidP="00583AE0">
            <w:pPr>
              <w:spacing w:line="240" w:lineRule="auto"/>
              <w:rPr>
                <w:rFonts w:ascii="Lato" w:eastAsia="Tahoma" w:hAnsi="Lato" w:cs="Tahoma"/>
                <w:sz w:val="20"/>
                <w:szCs w:val="20"/>
              </w:rPr>
            </w:pPr>
            <w:r w:rsidRPr="00EF437D">
              <w:rPr>
                <w:rFonts w:ascii="Lato" w:eastAsia="Tahoma" w:hAnsi="Lato" w:cs="Tahoma"/>
                <w:sz w:val="20"/>
                <w:szCs w:val="20"/>
              </w:rPr>
              <w:t>O Contributes to professional organizations to collectively advance advocacy efforts, improve healthcare access and equity.</w:t>
            </w:r>
          </w:p>
        </w:tc>
        <w:tc>
          <w:tcPr>
            <w:tcW w:w="1800" w:type="dxa"/>
            <w:shd w:val="clear" w:color="auto" w:fill="DEEAF6" w:themeFill="accent1" w:themeFillTint="33"/>
            <w:tcMar>
              <w:top w:w="100" w:type="dxa"/>
              <w:left w:w="100" w:type="dxa"/>
              <w:bottom w:w="100" w:type="dxa"/>
              <w:right w:w="100" w:type="dxa"/>
            </w:tcMar>
          </w:tcPr>
          <w:p w14:paraId="5F7BC4C1" w14:textId="76321A93" w:rsidR="00C8643C" w:rsidRPr="00EF437D" w:rsidRDefault="00C8643C" w:rsidP="00583AE0">
            <w:pPr>
              <w:spacing w:line="240" w:lineRule="auto"/>
              <w:rPr>
                <w:rFonts w:ascii="Lato" w:hAnsi="Lato"/>
                <w:bCs/>
                <w:sz w:val="20"/>
                <w:szCs w:val="20"/>
              </w:rPr>
            </w:pPr>
            <w:r w:rsidRPr="00EF437D">
              <w:rPr>
                <w:rFonts w:ascii="Lato" w:hAnsi="Lato"/>
                <w:bCs/>
                <w:sz w:val="20"/>
                <w:szCs w:val="20"/>
              </w:rPr>
              <w:t xml:space="preserve">Optional </w:t>
            </w:r>
          </w:p>
        </w:tc>
      </w:tr>
      <w:tr w:rsidR="00C8643C" w:rsidRPr="00B94679" w14:paraId="58224FDA" w14:textId="77777777" w:rsidTr="001B0F5F">
        <w:trPr>
          <w:trHeight w:val="420"/>
        </w:trPr>
        <w:tc>
          <w:tcPr>
            <w:tcW w:w="2330" w:type="dxa"/>
            <w:shd w:val="clear" w:color="auto" w:fill="auto"/>
            <w:tcMar>
              <w:top w:w="100" w:type="dxa"/>
              <w:left w:w="100" w:type="dxa"/>
              <w:bottom w:w="100" w:type="dxa"/>
              <w:right w:w="100" w:type="dxa"/>
            </w:tcMar>
          </w:tcPr>
          <w:p w14:paraId="0EF3BE18" w14:textId="77777777" w:rsidR="00EF437D" w:rsidRDefault="00C8643C" w:rsidP="00583AE0">
            <w:pPr>
              <w:spacing w:line="240" w:lineRule="auto"/>
              <w:rPr>
                <w:rFonts w:ascii="Lato" w:hAnsi="Lato"/>
                <w:sz w:val="20"/>
                <w:szCs w:val="20"/>
              </w:rPr>
            </w:pPr>
            <w:r w:rsidRPr="00EF437D">
              <w:rPr>
                <w:rFonts w:ascii="Lato" w:hAnsi="Lato"/>
                <w:b/>
                <w:sz w:val="20"/>
                <w:szCs w:val="20"/>
              </w:rPr>
              <w:t xml:space="preserve">Component 9.0 Respectful and Equitable </w:t>
            </w:r>
            <w:r w:rsidRPr="00EF437D">
              <w:rPr>
                <w:rFonts w:ascii="Lato" w:hAnsi="Lato"/>
                <w:bCs/>
                <w:sz w:val="20"/>
                <w:szCs w:val="20"/>
              </w:rPr>
              <w:t>Practice Description: The nurse practices with cultural humility and inclusiveness.</w:t>
            </w:r>
            <w:r w:rsidRPr="00EF437D">
              <w:rPr>
                <w:rFonts w:ascii="Lato" w:hAnsi="Lato"/>
                <w:sz w:val="20"/>
                <w:szCs w:val="20"/>
              </w:rPr>
              <w:t xml:space="preserve"> </w:t>
            </w:r>
          </w:p>
          <w:p w14:paraId="218195C5" w14:textId="220AAF4C" w:rsidR="00C8643C" w:rsidRPr="00EF437D" w:rsidRDefault="00C8643C" w:rsidP="00583AE0">
            <w:pPr>
              <w:spacing w:line="240" w:lineRule="auto"/>
              <w:rPr>
                <w:rFonts w:ascii="Lato" w:hAnsi="Lato"/>
                <w:b/>
                <w:sz w:val="20"/>
                <w:szCs w:val="20"/>
              </w:rPr>
            </w:pPr>
            <w:r w:rsidRPr="00EF437D">
              <w:rPr>
                <w:rFonts w:ascii="Lato" w:hAnsi="Lato"/>
                <w:bCs/>
                <w:sz w:val="20"/>
                <w:szCs w:val="20"/>
              </w:rPr>
              <w:t>Principle: Community/ Public Health</w:t>
            </w:r>
          </w:p>
        </w:tc>
        <w:tc>
          <w:tcPr>
            <w:tcW w:w="1980" w:type="dxa"/>
            <w:shd w:val="clear" w:color="auto" w:fill="auto"/>
            <w:tcMar>
              <w:top w:w="100" w:type="dxa"/>
              <w:left w:w="100" w:type="dxa"/>
              <w:bottom w:w="100" w:type="dxa"/>
              <w:right w:w="100" w:type="dxa"/>
            </w:tcMar>
          </w:tcPr>
          <w:p w14:paraId="53A5FD01" w14:textId="5344F2EB" w:rsidR="00C8643C" w:rsidRPr="00EF437D" w:rsidRDefault="00C8643C" w:rsidP="00583AE0">
            <w:pPr>
              <w:spacing w:line="240" w:lineRule="auto"/>
              <w:rPr>
                <w:rFonts w:ascii="Lato" w:eastAsia="Tahoma" w:hAnsi="Lato"/>
                <w:sz w:val="20"/>
                <w:szCs w:val="20"/>
              </w:rPr>
            </w:pPr>
            <w:r w:rsidRPr="00EF437D">
              <w:rPr>
                <w:rFonts w:eastAsia="Tahoma"/>
                <w:sz w:val="20"/>
                <w:szCs w:val="20"/>
              </w:rPr>
              <w:t>Օ</w:t>
            </w:r>
            <w:r w:rsidRPr="00EF437D">
              <w:rPr>
                <w:rFonts w:ascii="Lato" w:eastAsia="Tahoma" w:hAnsi="Lato"/>
                <w:sz w:val="20"/>
                <w:szCs w:val="20"/>
              </w:rPr>
              <w:t xml:space="preserve"> Seeks to understand the effects and impact of discrimination and oppression within and among vulnerable cultural groups.</w:t>
            </w:r>
          </w:p>
          <w:p w14:paraId="172815F6" w14:textId="77777777" w:rsidR="00C8643C" w:rsidRPr="00EF437D" w:rsidRDefault="00C8643C" w:rsidP="00583AE0">
            <w:pPr>
              <w:spacing w:line="240" w:lineRule="auto"/>
              <w:rPr>
                <w:rFonts w:ascii="Lato" w:eastAsia="Tahoma" w:hAnsi="Lato" w:cs="Tahoma"/>
                <w:sz w:val="20"/>
                <w:szCs w:val="20"/>
              </w:rPr>
            </w:pPr>
          </w:p>
          <w:p w14:paraId="21E7FA23" w14:textId="63188B65" w:rsidR="00C8643C" w:rsidRPr="00EF437D" w:rsidRDefault="00C8643C" w:rsidP="00583AE0">
            <w:pPr>
              <w:spacing w:line="240" w:lineRule="auto"/>
              <w:rPr>
                <w:rFonts w:ascii="Lato" w:eastAsia="Tahoma" w:hAnsi="Lato" w:cs="Tahoma"/>
                <w:sz w:val="20"/>
                <w:szCs w:val="20"/>
              </w:rPr>
            </w:pPr>
            <w:r w:rsidRPr="00EF437D">
              <w:rPr>
                <w:rFonts w:eastAsia="Tahoma"/>
                <w:sz w:val="20"/>
                <w:szCs w:val="20"/>
              </w:rPr>
              <w:t>Օ</w:t>
            </w:r>
            <w:r w:rsidRPr="00EF437D">
              <w:rPr>
                <w:rFonts w:ascii="Lato" w:eastAsia="Tahoma" w:hAnsi="Lato" w:cs="Tahoma"/>
                <w:sz w:val="20"/>
                <w:szCs w:val="20"/>
              </w:rPr>
              <w:t xml:space="preserve"> Uses terminology and salutations, communication characteristics, and written material appropriately vetted for the culture, literacy, and </w:t>
            </w:r>
            <w:r w:rsidRPr="00EF437D">
              <w:rPr>
                <w:rFonts w:ascii="Lato" w:eastAsia="Tahoma" w:hAnsi="Lato" w:cs="Tahoma"/>
                <w:sz w:val="20"/>
                <w:szCs w:val="20"/>
              </w:rPr>
              <w:lastRenderedPageBreak/>
              <w:t>language of the population served.</w:t>
            </w:r>
          </w:p>
          <w:p w14:paraId="5B73E455" w14:textId="77777777" w:rsidR="00C8643C" w:rsidRPr="00EF437D" w:rsidRDefault="00C8643C" w:rsidP="00583AE0">
            <w:pPr>
              <w:spacing w:line="240" w:lineRule="auto"/>
              <w:rPr>
                <w:rFonts w:ascii="Lato" w:eastAsia="Tahoma" w:hAnsi="Lato" w:cs="Tahoma"/>
                <w:sz w:val="20"/>
                <w:szCs w:val="20"/>
              </w:rPr>
            </w:pPr>
          </w:p>
          <w:p w14:paraId="66B91A34" w14:textId="77777777" w:rsidR="00C8643C" w:rsidRPr="00EF437D" w:rsidRDefault="00C8643C" w:rsidP="00583AE0">
            <w:pPr>
              <w:spacing w:line="240" w:lineRule="auto"/>
              <w:rPr>
                <w:rFonts w:ascii="Lato" w:eastAsia="Tahoma" w:hAnsi="Lato" w:cs="Tahoma"/>
                <w:sz w:val="20"/>
                <w:szCs w:val="20"/>
              </w:rPr>
            </w:pPr>
          </w:p>
        </w:tc>
        <w:tc>
          <w:tcPr>
            <w:tcW w:w="1980" w:type="dxa"/>
            <w:shd w:val="clear" w:color="auto" w:fill="auto"/>
            <w:tcMar>
              <w:top w:w="100" w:type="dxa"/>
              <w:left w:w="100" w:type="dxa"/>
              <w:bottom w:w="100" w:type="dxa"/>
              <w:right w:w="100" w:type="dxa"/>
            </w:tcMar>
          </w:tcPr>
          <w:p w14:paraId="080B85FF" w14:textId="77777777" w:rsidR="00C8643C" w:rsidRPr="00EF437D" w:rsidRDefault="00C8643C" w:rsidP="00583AE0">
            <w:pPr>
              <w:spacing w:line="240" w:lineRule="auto"/>
              <w:rPr>
                <w:rFonts w:ascii="Lato" w:eastAsia="Tahoma" w:hAnsi="Lato" w:cs="Tahoma"/>
                <w:sz w:val="20"/>
                <w:szCs w:val="20"/>
              </w:rPr>
            </w:pPr>
            <w:r w:rsidRPr="00EF437D">
              <w:rPr>
                <w:rFonts w:eastAsia="Tahoma"/>
                <w:sz w:val="20"/>
                <w:szCs w:val="20"/>
              </w:rPr>
              <w:lastRenderedPageBreak/>
              <w:t>Օ</w:t>
            </w:r>
            <w:r w:rsidRPr="00EF437D">
              <w:rPr>
                <w:rFonts w:ascii="Lato" w:eastAsia="Tahoma" w:hAnsi="Lato" w:cs="Tahoma"/>
                <w:sz w:val="20"/>
                <w:szCs w:val="20"/>
              </w:rPr>
              <w:t xml:space="preserve"> Consistently demonstrates respect, equity, and empathy in actions and interactions with all students, families, and the school community.</w:t>
            </w:r>
          </w:p>
          <w:p w14:paraId="3D203771" w14:textId="77777777" w:rsidR="00C8643C" w:rsidRPr="00EF437D" w:rsidRDefault="00C8643C" w:rsidP="00583AE0">
            <w:pPr>
              <w:spacing w:line="240" w:lineRule="auto"/>
              <w:rPr>
                <w:rFonts w:ascii="Lato" w:eastAsia="Tahoma" w:hAnsi="Lato" w:cs="Tahoma"/>
                <w:sz w:val="20"/>
                <w:szCs w:val="20"/>
              </w:rPr>
            </w:pPr>
          </w:p>
          <w:p w14:paraId="17FBBF8C" w14:textId="77777777" w:rsidR="00C8643C" w:rsidRPr="00EF437D" w:rsidRDefault="00C8643C" w:rsidP="00583AE0">
            <w:pPr>
              <w:spacing w:line="240" w:lineRule="auto"/>
              <w:rPr>
                <w:rFonts w:ascii="Lato" w:eastAsia="Tahoma" w:hAnsi="Lato" w:cs="Tahoma"/>
                <w:sz w:val="20"/>
                <w:szCs w:val="20"/>
              </w:rPr>
            </w:pPr>
            <w:r w:rsidRPr="00EF437D">
              <w:rPr>
                <w:rFonts w:eastAsia="Tahoma"/>
                <w:sz w:val="20"/>
                <w:szCs w:val="20"/>
              </w:rPr>
              <w:t>Օ</w:t>
            </w:r>
            <w:r w:rsidRPr="00EF437D">
              <w:rPr>
                <w:rFonts w:ascii="Lato" w:eastAsia="Tahoma" w:hAnsi="Lato" w:cs="Tahoma"/>
                <w:sz w:val="20"/>
                <w:szCs w:val="20"/>
              </w:rPr>
              <w:t xml:space="preserve"> Communicates with appropriate language and behaviors, including the use of interpreters and translators in accordance with </w:t>
            </w:r>
            <w:r w:rsidRPr="00EF437D">
              <w:rPr>
                <w:rFonts w:ascii="Lato" w:eastAsia="Tahoma" w:hAnsi="Lato" w:cs="Tahoma"/>
                <w:sz w:val="20"/>
                <w:szCs w:val="20"/>
              </w:rPr>
              <w:lastRenderedPageBreak/>
              <w:t>healthcare preferences.</w:t>
            </w:r>
          </w:p>
          <w:p w14:paraId="2FF01B01" w14:textId="77777777" w:rsidR="00C8643C" w:rsidRPr="00EF437D" w:rsidRDefault="00C8643C" w:rsidP="00583AE0">
            <w:pPr>
              <w:spacing w:line="240" w:lineRule="auto"/>
              <w:rPr>
                <w:rFonts w:ascii="Lato" w:eastAsia="Tahoma" w:hAnsi="Lato" w:cs="Tahoma"/>
                <w:sz w:val="20"/>
                <w:szCs w:val="20"/>
              </w:rPr>
            </w:pPr>
          </w:p>
          <w:p w14:paraId="4B3AF0C6" w14:textId="77777777" w:rsidR="00C8643C" w:rsidRPr="00EF437D" w:rsidRDefault="00C8643C" w:rsidP="00583AE0">
            <w:pPr>
              <w:spacing w:line="240" w:lineRule="auto"/>
              <w:rPr>
                <w:rFonts w:ascii="Lato" w:eastAsia="Tahoma" w:hAnsi="Lato" w:cs="Tahoma"/>
                <w:sz w:val="20"/>
                <w:szCs w:val="20"/>
              </w:rPr>
            </w:pPr>
            <w:r w:rsidRPr="00EF437D">
              <w:rPr>
                <w:rFonts w:eastAsia="Tahoma"/>
                <w:sz w:val="20"/>
                <w:szCs w:val="20"/>
              </w:rPr>
              <w:t>Օ</w:t>
            </w:r>
            <w:r w:rsidRPr="00EF437D">
              <w:rPr>
                <w:rFonts w:ascii="Lato" w:eastAsia="Tahoma" w:hAnsi="Lato" w:cs="Tahoma"/>
                <w:sz w:val="20"/>
                <w:szCs w:val="20"/>
              </w:rPr>
              <w:t xml:space="preserve"> Respects student and family decisions based on age, tradition, belief and family influence and stage of acculturation.</w:t>
            </w:r>
          </w:p>
          <w:p w14:paraId="6CA4B5CA" w14:textId="77777777" w:rsidR="00C8643C" w:rsidRPr="00EF437D" w:rsidRDefault="00C8643C" w:rsidP="00583AE0">
            <w:pPr>
              <w:spacing w:line="240" w:lineRule="auto"/>
              <w:rPr>
                <w:rFonts w:ascii="Lato" w:eastAsia="Tahoma" w:hAnsi="Lato" w:cs="Tahoma"/>
                <w:sz w:val="20"/>
                <w:szCs w:val="20"/>
              </w:rPr>
            </w:pPr>
          </w:p>
          <w:p w14:paraId="662F2C62" w14:textId="5A25832E" w:rsidR="00C8643C" w:rsidRPr="00EF437D" w:rsidRDefault="00C8643C" w:rsidP="00583AE0">
            <w:pPr>
              <w:spacing w:line="240" w:lineRule="auto"/>
              <w:rPr>
                <w:rFonts w:ascii="Lato" w:eastAsia="Tahoma" w:hAnsi="Lato" w:cs="Tahoma"/>
                <w:sz w:val="20"/>
                <w:szCs w:val="20"/>
              </w:rPr>
            </w:pPr>
            <w:r w:rsidRPr="00EF437D">
              <w:rPr>
                <w:rFonts w:ascii="Lato" w:eastAsia="Tahoma" w:hAnsi="Lato" w:cs="Tahoma"/>
                <w:sz w:val="20"/>
                <w:szCs w:val="20"/>
              </w:rPr>
              <w:t>O Collaborates to establish a culture of safety for vulnerable students or groups.</w:t>
            </w:r>
          </w:p>
        </w:tc>
        <w:tc>
          <w:tcPr>
            <w:tcW w:w="1890" w:type="dxa"/>
            <w:shd w:val="clear" w:color="auto" w:fill="auto"/>
            <w:tcMar>
              <w:top w:w="100" w:type="dxa"/>
              <w:left w:w="100" w:type="dxa"/>
              <w:bottom w:w="100" w:type="dxa"/>
              <w:right w:w="100" w:type="dxa"/>
            </w:tcMar>
          </w:tcPr>
          <w:p w14:paraId="4EBF2C70" w14:textId="3A86AEBE" w:rsidR="00C8643C" w:rsidRPr="00EF437D" w:rsidRDefault="00C8643C" w:rsidP="00583AE0">
            <w:pPr>
              <w:spacing w:line="240" w:lineRule="auto"/>
              <w:rPr>
                <w:rFonts w:ascii="Lato" w:eastAsia="Tahoma" w:hAnsi="Lato"/>
                <w:sz w:val="20"/>
                <w:szCs w:val="20"/>
              </w:rPr>
            </w:pPr>
            <w:r w:rsidRPr="00EF437D">
              <w:rPr>
                <w:rFonts w:ascii="Lato" w:eastAsia="Tahoma" w:hAnsi="Lato"/>
                <w:sz w:val="20"/>
                <w:szCs w:val="20"/>
              </w:rPr>
              <w:lastRenderedPageBreak/>
              <w:t>O</w:t>
            </w:r>
            <w:r w:rsidRPr="00EF437D">
              <w:rPr>
                <w:rFonts w:ascii="Lato" w:eastAsia="Tahoma" w:hAnsi="Lato" w:cs="Tahoma"/>
                <w:sz w:val="20"/>
                <w:szCs w:val="20"/>
              </w:rPr>
              <w:t xml:space="preserve"> </w:t>
            </w:r>
            <w:r w:rsidRPr="00EF437D">
              <w:rPr>
                <w:rFonts w:ascii="Lato" w:eastAsia="Tahoma" w:hAnsi="Lato"/>
                <w:sz w:val="20"/>
                <w:szCs w:val="20"/>
              </w:rPr>
              <w:t>Engages community partners to identify cultural norms and values.</w:t>
            </w:r>
          </w:p>
          <w:p w14:paraId="5BEA9466" w14:textId="77777777" w:rsidR="00C8643C" w:rsidRPr="00EF437D" w:rsidRDefault="00C8643C" w:rsidP="00583AE0">
            <w:pPr>
              <w:spacing w:line="240" w:lineRule="auto"/>
              <w:rPr>
                <w:rFonts w:ascii="Lato" w:eastAsia="Tahoma" w:hAnsi="Lato" w:cs="Tahoma"/>
                <w:sz w:val="20"/>
                <w:szCs w:val="20"/>
              </w:rPr>
            </w:pPr>
          </w:p>
          <w:p w14:paraId="6BE68617" w14:textId="1F9D821A" w:rsidR="00C8643C" w:rsidRPr="00EF437D" w:rsidRDefault="00C8643C" w:rsidP="00BD4535">
            <w:pPr>
              <w:spacing w:line="240" w:lineRule="auto"/>
              <w:rPr>
                <w:rFonts w:ascii="Lato" w:eastAsia="Tahoma" w:hAnsi="Lato" w:cs="Tahoma"/>
                <w:sz w:val="20"/>
                <w:szCs w:val="20"/>
              </w:rPr>
            </w:pPr>
            <w:r w:rsidRPr="00EF437D">
              <w:rPr>
                <w:rFonts w:eastAsia="Tahoma"/>
                <w:sz w:val="20"/>
                <w:szCs w:val="20"/>
              </w:rPr>
              <w:t>Օ</w:t>
            </w:r>
            <w:r w:rsidRPr="00EF437D">
              <w:rPr>
                <w:rFonts w:ascii="Lato" w:eastAsia="Tahoma" w:hAnsi="Lato" w:cs="Tahoma"/>
                <w:sz w:val="20"/>
                <w:szCs w:val="20"/>
              </w:rPr>
              <w:t xml:space="preserve"> Creates an inventory of one’s own values, beliefs, cultural </w:t>
            </w:r>
            <w:proofErr w:type="gramStart"/>
            <w:r w:rsidRPr="00EF437D">
              <w:rPr>
                <w:rFonts w:ascii="Lato" w:eastAsia="Tahoma" w:hAnsi="Lato" w:cs="Tahoma"/>
                <w:sz w:val="20"/>
                <w:szCs w:val="20"/>
              </w:rPr>
              <w:t>heritage</w:t>
            </w:r>
            <w:proofErr w:type="gramEnd"/>
            <w:r w:rsidRPr="00EF437D">
              <w:rPr>
                <w:rFonts w:ascii="Lato" w:eastAsia="Tahoma" w:hAnsi="Lato" w:cs="Tahoma"/>
                <w:sz w:val="20"/>
                <w:szCs w:val="20"/>
              </w:rPr>
              <w:t xml:space="preserve"> and implicit biases via critical self- reflection. </w:t>
            </w:r>
          </w:p>
          <w:p w14:paraId="41F256C5" w14:textId="77777777" w:rsidR="00C8643C" w:rsidRPr="00EF437D" w:rsidRDefault="00C8643C" w:rsidP="00BD4535">
            <w:pPr>
              <w:spacing w:line="240" w:lineRule="auto"/>
              <w:rPr>
                <w:rFonts w:ascii="Lato" w:eastAsia="Tahoma" w:hAnsi="Lato" w:cs="Tahoma"/>
                <w:sz w:val="20"/>
                <w:szCs w:val="20"/>
              </w:rPr>
            </w:pPr>
          </w:p>
          <w:p w14:paraId="3AC6903B" w14:textId="00CB5525" w:rsidR="00C8643C" w:rsidRPr="00EF437D" w:rsidRDefault="00C8643C" w:rsidP="00BD4535">
            <w:pPr>
              <w:spacing w:line="240" w:lineRule="auto"/>
              <w:rPr>
                <w:rFonts w:ascii="Lato" w:eastAsia="Tahoma" w:hAnsi="Lato" w:cs="Tahoma"/>
                <w:sz w:val="20"/>
                <w:szCs w:val="20"/>
              </w:rPr>
            </w:pPr>
            <w:r w:rsidRPr="00EF437D">
              <w:rPr>
                <w:rFonts w:eastAsia="Tahoma"/>
                <w:sz w:val="20"/>
                <w:szCs w:val="20"/>
              </w:rPr>
              <w:t>Օ</w:t>
            </w:r>
            <w:r w:rsidRPr="00EF437D">
              <w:rPr>
                <w:rFonts w:ascii="Lato" w:eastAsia="Tahoma" w:hAnsi="Lato" w:cs="Tahoma"/>
                <w:sz w:val="20"/>
                <w:szCs w:val="20"/>
              </w:rPr>
              <w:t xml:space="preserve"> Advocates for policies, procedures, </w:t>
            </w:r>
            <w:r w:rsidRPr="00EF437D">
              <w:rPr>
                <w:rFonts w:ascii="Lato" w:eastAsia="Tahoma" w:hAnsi="Lato" w:cs="Tahoma"/>
                <w:sz w:val="20"/>
                <w:szCs w:val="20"/>
              </w:rPr>
              <w:lastRenderedPageBreak/>
              <w:t xml:space="preserve">programs, and service that promote health, prevent harm, and improve equitable access to care for culturally diverse student and families. </w:t>
            </w:r>
          </w:p>
        </w:tc>
        <w:tc>
          <w:tcPr>
            <w:tcW w:w="1800" w:type="dxa"/>
            <w:shd w:val="clear" w:color="auto" w:fill="auto"/>
            <w:tcMar>
              <w:top w:w="100" w:type="dxa"/>
              <w:left w:w="100" w:type="dxa"/>
              <w:bottom w:w="100" w:type="dxa"/>
              <w:right w:w="100" w:type="dxa"/>
            </w:tcMar>
          </w:tcPr>
          <w:p w14:paraId="6E97FF19" w14:textId="21E1468B" w:rsidR="00C8643C" w:rsidRPr="00EF437D" w:rsidRDefault="00C8643C" w:rsidP="00583AE0">
            <w:pPr>
              <w:spacing w:line="240" w:lineRule="auto"/>
              <w:rPr>
                <w:rFonts w:ascii="Lato" w:hAnsi="Lato"/>
                <w:b/>
                <w:sz w:val="20"/>
                <w:szCs w:val="20"/>
              </w:rPr>
            </w:pPr>
            <w:r w:rsidRPr="00EF437D">
              <w:rPr>
                <w:rFonts w:ascii="Lato" w:hAnsi="Lato"/>
                <w:b/>
                <w:sz w:val="20"/>
                <w:szCs w:val="20"/>
              </w:rPr>
              <w:lastRenderedPageBreak/>
              <w:t>REQUIRED</w:t>
            </w:r>
          </w:p>
        </w:tc>
      </w:tr>
    </w:tbl>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0"/>
        <w:gridCol w:w="1980"/>
        <w:gridCol w:w="1980"/>
        <w:gridCol w:w="1890"/>
        <w:gridCol w:w="1800"/>
      </w:tblGrid>
      <w:tr w:rsidR="00C8643C" w:rsidRPr="00130B5A" w14:paraId="5D15BC19" w14:textId="77777777" w:rsidTr="00C562A3">
        <w:trPr>
          <w:trHeight w:val="720"/>
        </w:trPr>
        <w:tc>
          <w:tcPr>
            <w:tcW w:w="2330" w:type="dxa"/>
            <w:shd w:val="clear" w:color="auto" w:fill="DEEAF6" w:themeFill="accent1" w:themeFillTint="33"/>
            <w:tcMar>
              <w:top w:w="100" w:type="dxa"/>
              <w:left w:w="100" w:type="dxa"/>
              <w:bottom w:w="100" w:type="dxa"/>
              <w:right w:w="100" w:type="dxa"/>
            </w:tcMar>
          </w:tcPr>
          <w:p w14:paraId="4838411F" w14:textId="77777777" w:rsidR="00C8643C" w:rsidRPr="00130B5A" w:rsidRDefault="00C8643C" w:rsidP="00583AE0">
            <w:pPr>
              <w:spacing w:line="240" w:lineRule="auto"/>
              <w:rPr>
                <w:rFonts w:ascii="Lato Black" w:hAnsi="Lato Black"/>
                <w:sz w:val="20"/>
                <w:szCs w:val="20"/>
              </w:rPr>
            </w:pPr>
            <w:r w:rsidRPr="00130B5A">
              <w:rPr>
                <w:rFonts w:ascii="Lato Black" w:hAnsi="Lato Black"/>
                <w:sz w:val="20"/>
                <w:szCs w:val="20"/>
              </w:rPr>
              <w:t>Component Number/ Description/</w:t>
            </w:r>
          </w:p>
          <w:p w14:paraId="6E84D39E" w14:textId="312724CB" w:rsidR="00C8643C" w:rsidRPr="00130B5A" w:rsidRDefault="00C8643C" w:rsidP="00583AE0">
            <w:pPr>
              <w:spacing w:line="240" w:lineRule="auto"/>
              <w:rPr>
                <w:rFonts w:ascii="Lato Black" w:hAnsi="Lato Black"/>
                <w:sz w:val="20"/>
                <w:szCs w:val="20"/>
              </w:rPr>
            </w:pPr>
            <w:r w:rsidRPr="00130B5A">
              <w:rPr>
                <w:rFonts w:ascii="Lato Black" w:hAnsi="Lato Black"/>
                <w:sz w:val="20"/>
                <w:szCs w:val="20"/>
              </w:rPr>
              <w:t>Principle</w:t>
            </w:r>
          </w:p>
        </w:tc>
        <w:tc>
          <w:tcPr>
            <w:tcW w:w="1980" w:type="dxa"/>
            <w:shd w:val="clear" w:color="auto" w:fill="DEEAF6" w:themeFill="accent1" w:themeFillTint="33"/>
            <w:tcMar>
              <w:top w:w="100" w:type="dxa"/>
              <w:left w:w="100" w:type="dxa"/>
              <w:bottom w:w="100" w:type="dxa"/>
              <w:right w:w="100" w:type="dxa"/>
            </w:tcMar>
          </w:tcPr>
          <w:p w14:paraId="39E76FA1" w14:textId="77777777" w:rsidR="00C8643C" w:rsidRPr="00130B5A" w:rsidRDefault="00C8643C" w:rsidP="00583AE0">
            <w:pPr>
              <w:widowControl w:val="0"/>
              <w:spacing w:line="240" w:lineRule="auto"/>
              <w:rPr>
                <w:rFonts w:ascii="Lato Black" w:hAnsi="Lato Black"/>
                <w:sz w:val="20"/>
                <w:szCs w:val="20"/>
              </w:rPr>
            </w:pPr>
            <w:r w:rsidRPr="00130B5A">
              <w:rPr>
                <w:rFonts w:ascii="Lato Black" w:hAnsi="Lato Black"/>
                <w:sz w:val="20"/>
                <w:szCs w:val="20"/>
              </w:rPr>
              <w:t>Descriptors:</w:t>
            </w:r>
          </w:p>
          <w:p w14:paraId="6A4B4EF3" w14:textId="7EB24CB9" w:rsidR="00C8643C" w:rsidRPr="00130B5A" w:rsidRDefault="00C8643C" w:rsidP="00583AE0">
            <w:pPr>
              <w:widowControl w:val="0"/>
              <w:spacing w:line="240" w:lineRule="auto"/>
              <w:rPr>
                <w:rFonts w:ascii="Lato Black" w:hAnsi="Lato Black"/>
                <w:sz w:val="20"/>
                <w:szCs w:val="20"/>
              </w:rPr>
            </w:pPr>
            <w:r w:rsidRPr="00130B5A">
              <w:rPr>
                <w:rFonts w:ascii="Lato Black" w:hAnsi="Lato Black"/>
                <w:sz w:val="20"/>
                <w:szCs w:val="20"/>
              </w:rPr>
              <w:t xml:space="preserve">Level </w:t>
            </w:r>
            <w:r>
              <w:rPr>
                <w:rFonts w:ascii="Lato Black" w:hAnsi="Lato Black"/>
                <w:sz w:val="20"/>
                <w:szCs w:val="20"/>
              </w:rPr>
              <w:t>1 Developing</w:t>
            </w:r>
          </w:p>
        </w:tc>
        <w:tc>
          <w:tcPr>
            <w:tcW w:w="1980" w:type="dxa"/>
            <w:shd w:val="clear" w:color="auto" w:fill="DEEAF6" w:themeFill="accent1" w:themeFillTint="33"/>
            <w:tcMar>
              <w:top w:w="100" w:type="dxa"/>
              <w:left w:w="100" w:type="dxa"/>
              <w:bottom w:w="100" w:type="dxa"/>
              <w:right w:w="100" w:type="dxa"/>
            </w:tcMar>
          </w:tcPr>
          <w:p w14:paraId="1936623A" w14:textId="77777777" w:rsidR="00C8643C" w:rsidRPr="00130B5A" w:rsidRDefault="00C8643C" w:rsidP="00583AE0">
            <w:pPr>
              <w:widowControl w:val="0"/>
              <w:spacing w:line="240" w:lineRule="auto"/>
              <w:rPr>
                <w:rFonts w:ascii="Lato Black" w:hAnsi="Lato Black"/>
                <w:sz w:val="20"/>
                <w:szCs w:val="20"/>
              </w:rPr>
            </w:pPr>
            <w:r w:rsidRPr="00130B5A">
              <w:rPr>
                <w:rFonts w:ascii="Lato Black" w:hAnsi="Lato Black"/>
                <w:sz w:val="20"/>
                <w:szCs w:val="20"/>
              </w:rPr>
              <w:t>Descriptors:</w:t>
            </w:r>
          </w:p>
          <w:p w14:paraId="0C54FC1C" w14:textId="5662F8DA" w:rsidR="00C8643C" w:rsidRPr="00130B5A" w:rsidRDefault="00C8643C" w:rsidP="00583AE0">
            <w:pPr>
              <w:widowControl w:val="0"/>
              <w:spacing w:line="240" w:lineRule="auto"/>
              <w:rPr>
                <w:rFonts w:ascii="Lato Black" w:hAnsi="Lato Black"/>
                <w:sz w:val="20"/>
                <w:szCs w:val="20"/>
              </w:rPr>
            </w:pPr>
            <w:r w:rsidRPr="00130B5A">
              <w:rPr>
                <w:rFonts w:ascii="Lato Black" w:hAnsi="Lato Black"/>
                <w:sz w:val="20"/>
                <w:szCs w:val="20"/>
              </w:rPr>
              <w:t xml:space="preserve">Level </w:t>
            </w:r>
            <w:r>
              <w:rPr>
                <w:rFonts w:ascii="Lato Black" w:hAnsi="Lato Black"/>
                <w:sz w:val="20"/>
                <w:szCs w:val="20"/>
              </w:rPr>
              <w:t>2</w:t>
            </w:r>
            <w:r w:rsidRPr="00130B5A">
              <w:rPr>
                <w:rFonts w:ascii="Lato Black" w:hAnsi="Lato Black"/>
                <w:sz w:val="20"/>
                <w:szCs w:val="20"/>
              </w:rPr>
              <w:t xml:space="preserve"> Proficient</w:t>
            </w:r>
          </w:p>
        </w:tc>
        <w:tc>
          <w:tcPr>
            <w:tcW w:w="1890" w:type="dxa"/>
            <w:shd w:val="clear" w:color="auto" w:fill="DEEAF6" w:themeFill="accent1" w:themeFillTint="33"/>
            <w:tcMar>
              <w:top w:w="100" w:type="dxa"/>
              <w:left w:w="100" w:type="dxa"/>
              <w:bottom w:w="100" w:type="dxa"/>
              <w:right w:w="100" w:type="dxa"/>
            </w:tcMar>
          </w:tcPr>
          <w:p w14:paraId="2DF19C5D" w14:textId="77777777" w:rsidR="00C8643C" w:rsidRPr="00130B5A" w:rsidRDefault="00C8643C" w:rsidP="00583AE0">
            <w:pPr>
              <w:widowControl w:val="0"/>
              <w:spacing w:line="240" w:lineRule="auto"/>
              <w:rPr>
                <w:rFonts w:ascii="Lato Black" w:hAnsi="Lato Black"/>
                <w:sz w:val="20"/>
                <w:szCs w:val="20"/>
              </w:rPr>
            </w:pPr>
            <w:r w:rsidRPr="00130B5A">
              <w:rPr>
                <w:rFonts w:ascii="Lato Black" w:hAnsi="Lato Black"/>
                <w:sz w:val="20"/>
                <w:szCs w:val="20"/>
              </w:rPr>
              <w:t>Descriptors:</w:t>
            </w:r>
          </w:p>
          <w:p w14:paraId="60D95853" w14:textId="2908551B" w:rsidR="00C8643C" w:rsidRPr="00130B5A" w:rsidRDefault="00C8643C" w:rsidP="00583AE0">
            <w:pPr>
              <w:widowControl w:val="0"/>
              <w:spacing w:line="240" w:lineRule="auto"/>
              <w:rPr>
                <w:rFonts w:ascii="Lato Black" w:hAnsi="Lato Black"/>
                <w:sz w:val="20"/>
                <w:szCs w:val="20"/>
              </w:rPr>
            </w:pPr>
            <w:r w:rsidRPr="00130B5A">
              <w:rPr>
                <w:rFonts w:ascii="Lato Black" w:hAnsi="Lato Black"/>
                <w:sz w:val="20"/>
                <w:szCs w:val="20"/>
              </w:rPr>
              <w:t xml:space="preserve">Level </w:t>
            </w:r>
            <w:r>
              <w:rPr>
                <w:rFonts w:ascii="Lato Black" w:hAnsi="Lato Black"/>
                <w:sz w:val="20"/>
                <w:szCs w:val="20"/>
              </w:rPr>
              <w:t xml:space="preserve">3 </w:t>
            </w:r>
            <w:r w:rsidRPr="00130B5A">
              <w:rPr>
                <w:rFonts w:ascii="Lato Black" w:hAnsi="Lato Black"/>
                <w:sz w:val="20"/>
                <w:szCs w:val="20"/>
              </w:rPr>
              <w:t>Exemplary</w:t>
            </w:r>
          </w:p>
        </w:tc>
        <w:tc>
          <w:tcPr>
            <w:tcW w:w="1800" w:type="dxa"/>
            <w:shd w:val="clear" w:color="auto" w:fill="DEEAF6" w:themeFill="accent1" w:themeFillTint="33"/>
            <w:tcMar>
              <w:top w:w="100" w:type="dxa"/>
              <w:left w:w="100" w:type="dxa"/>
              <w:bottom w:w="100" w:type="dxa"/>
              <w:right w:w="100" w:type="dxa"/>
            </w:tcMar>
          </w:tcPr>
          <w:p w14:paraId="0D1E43A5" w14:textId="3FB5C4ED" w:rsidR="00C8643C" w:rsidRPr="00130B5A" w:rsidRDefault="00C8643C" w:rsidP="00583AE0">
            <w:pPr>
              <w:widowControl w:val="0"/>
              <w:spacing w:line="240" w:lineRule="auto"/>
              <w:rPr>
                <w:rFonts w:ascii="Lato Black" w:hAnsi="Lato Black"/>
                <w:sz w:val="20"/>
                <w:szCs w:val="20"/>
              </w:rPr>
            </w:pPr>
            <w:r w:rsidRPr="00130B5A">
              <w:rPr>
                <w:rFonts w:ascii="Lato Black" w:hAnsi="Lato Black"/>
                <w:sz w:val="20"/>
                <w:szCs w:val="20"/>
              </w:rPr>
              <w:t>Required or Optional</w:t>
            </w:r>
          </w:p>
        </w:tc>
      </w:tr>
    </w:tbl>
    <w:tbl>
      <w:tblPr>
        <w:tblStyle w:val="a"/>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0"/>
        <w:gridCol w:w="1980"/>
        <w:gridCol w:w="1980"/>
        <w:gridCol w:w="1890"/>
        <w:gridCol w:w="1800"/>
      </w:tblGrid>
      <w:tr w:rsidR="00C8643C" w:rsidRPr="00B94679" w14:paraId="5AF54804" w14:textId="77777777" w:rsidTr="00C562A3">
        <w:trPr>
          <w:trHeight w:val="420"/>
        </w:trPr>
        <w:tc>
          <w:tcPr>
            <w:tcW w:w="2330" w:type="dxa"/>
            <w:shd w:val="clear" w:color="auto" w:fill="DEEAF6" w:themeFill="accent1" w:themeFillTint="33"/>
            <w:tcMar>
              <w:top w:w="100" w:type="dxa"/>
              <w:left w:w="100" w:type="dxa"/>
              <w:bottom w:w="100" w:type="dxa"/>
              <w:right w:w="100" w:type="dxa"/>
            </w:tcMar>
          </w:tcPr>
          <w:p w14:paraId="2FC5E707" w14:textId="77777777" w:rsidR="00C8643C" w:rsidRPr="00C562A3" w:rsidRDefault="00C8643C" w:rsidP="004F58F2">
            <w:pPr>
              <w:spacing w:line="240" w:lineRule="auto"/>
              <w:rPr>
                <w:rFonts w:ascii="Lato" w:hAnsi="Lato"/>
                <w:b/>
                <w:sz w:val="20"/>
                <w:szCs w:val="20"/>
              </w:rPr>
            </w:pPr>
            <w:r w:rsidRPr="00C562A3">
              <w:rPr>
                <w:rFonts w:ascii="Lato" w:hAnsi="Lato"/>
                <w:b/>
                <w:sz w:val="20"/>
                <w:szCs w:val="20"/>
              </w:rPr>
              <w:t>Component 10.0 Communication</w:t>
            </w:r>
          </w:p>
          <w:p w14:paraId="6ADAF7B2" w14:textId="77777777" w:rsidR="00C8643C" w:rsidRPr="00C562A3" w:rsidRDefault="00C8643C" w:rsidP="004F58F2">
            <w:pPr>
              <w:spacing w:line="240" w:lineRule="auto"/>
              <w:rPr>
                <w:rFonts w:ascii="Lato" w:hAnsi="Lato"/>
                <w:bCs/>
                <w:sz w:val="20"/>
                <w:szCs w:val="20"/>
              </w:rPr>
            </w:pPr>
            <w:r w:rsidRPr="00C562A3">
              <w:rPr>
                <w:rFonts w:ascii="Lato" w:hAnsi="Lato"/>
                <w:b/>
                <w:sz w:val="20"/>
                <w:szCs w:val="20"/>
              </w:rPr>
              <w:t xml:space="preserve"> </w:t>
            </w:r>
            <w:r w:rsidRPr="00C562A3">
              <w:rPr>
                <w:rFonts w:ascii="Lato" w:hAnsi="Lato"/>
                <w:bCs/>
                <w:sz w:val="20"/>
                <w:szCs w:val="20"/>
              </w:rPr>
              <w:t>Description: The school nurse conveys information in all areas of practice.</w:t>
            </w:r>
          </w:p>
          <w:p w14:paraId="37BE47EC" w14:textId="00411CFA" w:rsidR="00C8643C" w:rsidRPr="00C562A3" w:rsidRDefault="00C8643C" w:rsidP="004F58F2">
            <w:pPr>
              <w:spacing w:line="240" w:lineRule="auto"/>
              <w:rPr>
                <w:rFonts w:ascii="Lato" w:hAnsi="Lato"/>
                <w:bCs/>
                <w:sz w:val="20"/>
                <w:szCs w:val="20"/>
              </w:rPr>
            </w:pPr>
            <w:r w:rsidRPr="00C562A3">
              <w:rPr>
                <w:rFonts w:ascii="Lato" w:hAnsi="Lato"/>
                <w:bCs/>
                <w:sz w:val="20"/>
                <w:szCs w:val="20"/>
              </w:rPr>
              <w:t>Principle: Care Coordination</w:t>
            </w:r>
          </w:p>
        </w:tc>
        <w:tc>
          <w:tcPr>
            <w:tcW w:w="1980" w:type="dxa"/>
            <w:shd w:val="clear" w:color="auto" w:fill="DEEAF6" w:themeFill="accent1" w:themeFillTint="33"/>
            <w:tcMar>
              <w:top w:w="100" w:type="dxa"/>
              <w:left w:w="100" w:type="dxa"/>
              <w:bottom w:w="100" w:type="dxa"/>
              <w:right w:w="100" w:type="dxa"/>
            </w:tcMar>
          </w:tcPr>
          <w:p w14:paraId="100C49D4" w14:textId="77777777" w:rsidR="00C8643C" w:rsidRPr="00C562A3" w:rsidRDefault="00C8643C" w:rsidP="004F58F2">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Practices effective communication with administrators and school staff; establishes good rapport with students and families.</w:t>
            </w:r>
          </w:p>
          <w:p w14:paraId="42790DAD" w14:textId="77777777" w:rsidR="00C8643C" w:rsidRPr="00C562A3" w:rsidRDefault="00C8643C" w:rsidP="004F58F2">
            <w:pPr>
              <w:spacing w:line="240" w:lineRule="auto"/>
              <w:rPr>
                <w:rFonts w:ascii="Lato" w:hAnsi="Lato"/>
                <w:sz w:val="20"/>
                <w:szCs w:val="20"/>
              </w:rPr>
            </w:pPr>
          </w:p>
          <w:p w14:paraId="4C2B533D" w14:textId="77777777" w:rsidR="00C8643C" w:rsidRPr="00C562A3" w:rsidRDefault="00C8643C" w:rsidP="004F58F2">
            <w:pPr>
              <w:spacing w:line="240" w:lineRule="auto"/>
              <w:rPr>
                <w:rFonts w:ascii="Lato" w:eastAsia="Tahoma" w:hAnsi="Lato" w:cs="Tahoma"/>
                <w:sz w:val="20"/>
                <w:szCs w:val="20"/>
              </w:rPr>
            </w:pPr>
            <w:r w:rsidRPr="00C562A3">
              <w:rPr>
                <w:rFonts w:eastAsia="Tahoma"/>
                <w:sz w:val="20"/>
                <w:szCs w:val="20"/>
              </w:rPr>
              <w:t>Օ</w:t>
            </w:r>
            <w:r w:rsidRPr="00C562A3">
              <w:rPr>
                <w:rFonts w:ascii="Lato" w:eastAsia="Tahoma" w:hAnsi="Lato" w:cs="Tahoma"/>
                <w:sz w:val="20"/>
                <w:szCs w:val="20"/>
              </w:rPr>
              <w:t xml:space="preserve"> Demonstrates proficiency in written, </w:t>
            </w:r>
            <w:proofErr w:type="gramStart"/>
            <w:r w:rsidRPr="00C562A3">
              <w:rPr>
                <w:rFonts w:ascii="Lato" w:eastAsia="Tahoma" w:hAnsi="Lato" w:cs="Tahoma"/>
                <w:sz w:val="20"/>
                <w:szCs w:val="20"/>
              </w:rPr>
              <w:t>verbal</w:t>
            </w:r>
            <w:proofErr w:type="gramEnd"/>
            <w:r w:rsidRPr="00C562A3">
              <w:rPr>
                <w:rFonts w:ascii="Lato" w:eastAsia="Tahoma" w:hAnsi="Lato" w:cs="Tahoma"/>
                <w:sz w:val="20"/>
                <w:szCs w:val="20"/>
              </w:rPr>
              <w:t xml:space="preserve"> and electronic forms of communication.</w:t>
            </w:r>
          </w:p>
          <w:p w14:paraId="6E1D3641" w14:textId="77777777" w:rsidR="00C8643C" w:rsidRPr="00C562A3" w:rsidRDefault="00C8643C" w:rsidP="004F58F2">
            <w:pPr>
              <w:spacing w:line="240" w:lineRule="auto"/>
              <w:rPr>
                <w:rFonts w:ascii="Lato" w:eastAsia="Tahoma" w:hAnsi="Lato" w:cs="Tahoma"/>
                <w:sz w:val="20"/>
                <w:szCs w:val="20"/>
              </w:rPr>
            </w:pPr>
          </w:p>
          <w:p w14:paraId="2F599163" w14:textId="23B233BE" w:rsidR="00C8643C" w:rsidRPr="00C562A3" w:rsidRDefault="00C8643C" w:rsidP="004F58F2">
            <w:pPr>
              <w:spacing w:line="240" w:lineRule="auto"/>
              <w:rPr>
                <w:rFonts w:ascii="Lato" w:eastAsia="Tahoma" w:hAnsi="Lato" w:cs="Tahoma"/>
                <w:sz w:val="20"/>
                <w:szCs w:val="20"/>
              </w:rPr>
            </w:pPr>
            <w:r w:rsidRPr="00C562A3">
              <w:rPr>
                <w:rFonts w:ascii="Lato" w:eastAsia="Tahoma" w:hAnsi="Lato" w:cs="Tahoma"/>
                <w:sz w:val="20"/>
                <w:szCs w:val="20"/>
              </w:rPr>
              <w:t>O Confirms that the recipient of the communication heard and understands the message.</w:t>
            </w:r>
          </w:p>
          <w:p w14:paraId="0677C21D" w14:textId="77777777" w:rsidR="00C8643C" w:rsidRPr="00C562A3" w:rsidRDefault="00C8643C" w:rsidP="004F58F2">
            <w:pPr>
              <w:spacing w:line="240" w:lineRule="auto"/>
              <w:rPr>
                <w:rFonts w:ascii="Lato" w:eastAsia="Tahoma" w:hAnsi="Lato" w:cs="Tahoma"/>
                <w:sz w:val="20"/>
                <w:szCs w:val="20"/>
              </w:rPr>
            </w:pPr>
          </w:p>
          <w:p w14:paraId="0816503E" w14:textId="224F772D" w:rsidR="00C8643C" w:rsidRPr="00C562A3" w:rsidRDefault="00C8643C" w:rsidP="004F58F2">
            <w:pPr>
              <w:spacing w:line="240" w:lineRule="auto"/>
              <w:rPr>
                <w:rFonts w:ascii="Lato" w:eastAsia="Tahoma" w:hAnsi="Lato" w:cs="Tahoma"/>
                <w:sz w:val="20"/>
                <w:szCs w:val="20"/>
              </w:rPr>
            </w:pPr>
            <w:r w:rsidRPr="00C562A3">
              <w:rPr>
                <w:rFonts w:eastAsia="Tahoma"/>
                <w:sz w:val="20"/>
                <w:szCs w:val="20"/>
              </w:rPr>
              <w:t>Օ</w:t>
            </w:r>
            <w:r w:rsidRPr="00C562A3">
              <w:rPr>
                <w:rFonts w:ascii="Lato" w:eastAsia="Tahoma" w:hAnsi="Lato" w:cs="Tahoma"/>
                <w:sz w:val="20"/>
                <w:szCs w:val="20"/>
              </w:rPr>
              <w:t xml:space="preserve"> Applies laws and regulations pertaining to privacy and </w:t>
            </w:r>
            <w:r w:rsidRPr="00C562A3">
              <w:rPr>
                <w:rFonts w:ascii="Lato" w:eastAsia="Tahoma" w:hAnsi="Lato" w:cs="Tahoma"/>
                <w:sz w:val="20"/>
                <w:szCs w:val="20"/>
              </w:rPr>
              <w:lastRenderedPageBreak/>
              <w:t>confidentiality in all communication</w:t>
            </w:r>
          </w:p>
          <w:p w14:paraId="5C5C6AAB" w14:textId="1A2B3ED6" w:rsidR="00C8643C" w:rsidRPr="00C562A3" w:rsidRDefault="00C8643C" w:rsidP="004F58F2">
            <w:pPr>
              <w:spacing w:line="240" w:lineRule="auto"/>
              <w:rPr>
                <w:rFonts w:ascii="Lato" w:eastAsia="Tahoma" w:hAnsi="Lato" w:cs="Tahoma"/>
                <w:sz w:val="20"/>
                <w:szCs w:val="20"/>
              </w:rPr>
            </w:pPr>
          </w:p>
        </w:tc>
        <w:tc>
          <w:tcPr>
            <w:tcW w:w="1980" w:type="dxa"/>
            <w:shd w:val="clear" w:color="auto" w:fill="DEEAF6" w:themeFill="accent1" w:themeFillTint="33"/>
            <w:tcMar>
              <w:top w:w="100" w:type="dxa"/>
              <w:left w:w="100" w:type="dxa"/>
              <w:bottom w:w="100" w:type="dxa"/>
              <w:right w:w="100" w:type="dxa"/>
            </w:tcMar>
          </w:tcPr>
          <w:p w14:paraId="7C64F32F" w14:textId="614DC3F5" w:rsidR="00C8643C" w:rsidRPr="00C562A3" w:rsidRDefault="00C8643C" w:rsidP="004F58F2">
            <w:pPr>
              <w:spacing w:line="240" w:lineRule="auto"/>
              <w:rPr>
                <w:rFonts w:ascii="Lato" w:hAnsi="Lato"/>
                <w:sz w:val="20"/>
                <w:szCs w:val="20"/>
              </w:rPr>
            </w:pPr>
            <w:r w:rsidRPr="00C562A3">
              <w:rPr>
                <w:rFonts w:eastAsia="Tahoma"/>
                <w:sz w:val="20"/>
                <w:szCs w:val="20"/>
              </w:rPr>
              <w:lastRenderedPageBreak/>
              <w:t>Օ</w:t>
            </w:r>
            <w:r w:rsidRPr="00C562A3">
              <w:rPr>
                <w:rFonts w:ascii="Lato" w:eastAsia="Tahoma" w:hAnsi="Lato" w:cs="Tahoma"/>
                <w:sz w:val="20"/>
                <w:szCs w:val="20"/>
              </w:rPr>
              <w:t xml:space="preserve"> Conveys accurate information in appropriate formats that </w:t>
            </w:r>
            <w:proofErr w:type="gramStart"/>
            <w:r w:rsidRPr="00C562A3">
              <w:rPr>
                <w:rFonts w:ascii="Lato" w:eastAsia="Tahoma" w:hAnsi="Lato" w:cs="Tahoma"/>
                <w:sz w:val="20"/>
                <w:szCs w:val="20"/>
              </w:rPr>
              <w:t>takes into account</w:t>
            </w:r>
            <w:proofErr w:type="gramEnd"/>
            <w:r w:rsidRPr="00C562A3">
              <w:rPr>
                <w:rFonts w:ascii="Lato" w:eastAsia="Tahoma" w:hAnsi="Lato" w:cs="Tahoma"/>
                <w:sz w:val="20"/>
                <w:szCs w:val="20"/>
              </w:rPr>
              <w:t xml:space="preserve"> the communication ability, health literacy, resources, and preferences of students, families, stakeholders, and members of the interprofessional team. </w:t>
            </w:r>
          </w:p>
          <w:p w14:paraId="47D24ADC" w14:textId="77777777" w:rsidR="00C8643C" w:rsidRPr="00C562A3" w:rsidRDefault="00C8643C" w:rsidP="004F58F2">
            <w:pPr>
              <w:spacing w:line="240" w:lineRule="auto"/>
              <w:rPr>
                <w:rFonts w:ascii="Lato" w:hAnsi="Lato"/>
                <w:sz w:val="20"/>
                <w:szCs w:val="20"/>
              </w:rPr>
            </w:pPr>
          </w:p>
          <w:p w14:paraId="698EAC44" w14:textId="25BE622F" w:rsidR="00C8643C" w:rsidRPr="00C562A3" w:rsidRDefault="00C8643C" w:rsidP="004F58F2">
            <w:pPr>
              <w:spacing w:line="240" w:lineRule="auto"/>
              <w:rPr>
                <w:rFonts w:ascii="Lato" w:eastAsia="Tahoma" w:hAnsi="Lato" w:cs="Tahoma"/>
                <w:sz w:val="20"/>
                <w:szCs w:val="20"/>
              </w:rPr>
            </w:pPr>
            <w:r w:rsidRPr="00C562A3">
              <w:rPr>
                <w:rFonts w:eastAsia="Tahoma"/>
                <w:sz w:val="20"/>
                <w:szCs w:val="20"/>
              </w:rPr>
              <w:t>Օ</w:t>
            </w:r>
            <w:r w:rsidRPr="00C562A3">
              <w:rPr>
                <w:rFonts w:ascii="Lato" w:eastAsia="Tahoma" w:hAnsi="Lato" w:cs="Tahoma"/>
                <w:sz w:val="20"/>
                <w:szCs w:val="20"/>
              </w:rPr>
              <w:t xml:space="preserve"> Demonstrates knowledge of the roles of other school professionals and shares health data as needed.</w:t>
            </w:r>
          </w:p>
          <w:p w14:paraId="13C96272" w14:textId="2FD259D3" w:rsidR="00C8643C" w:rsidRPr="00C562A3" w:rsidRDefault="00C8643C" w:rsidP="004F58F2">
            <w:pPr>
              <w:spacing w:line="240" w:lineRule="auto"/>
              <w:rPr>
                <w:rFonts w:ascii="Lato" w:eastAsia="Tahoma" w:hAnsi="Lato" w:cs="Tahoma"/>
                <w:sz w:val="20"/>
                <w:szCs w:val="20"/>
              </w:rPr>
            </w:pPr>
          </w:p>
          <w:p w14:paraId="6074FC2F" w14:textId="5C12E33E" w:rsidR="00C8643C" w:rsidRPr="00C562A3" w:rsidRDefault="00C8643C" w:rsidP="004F58F2">
            <w:pPr>
              <w:spacing w:line="240" w:lineRule="auto"/>
              <w:rPr>
                <w:rFonts w:ascii="Lato" w:hAnsi="Lato"/>
                <w:sz w:val="20"/>
                <w:szCs w:val="20"/>
              </w:rPr>
            </w:pPr>
            <w:r w:rsidRPr="00C562A3">
              <w:rPr>
                <w:rFonts w:ascii="Lato" w:eastAsia="Tahoma" w:hAnsi="Lato" w:cs="Tahoma"/>
                <w:sz w:val="20"/>
                <w:szCs w:val="20"/>
              </w:rPr>
              <w:t xml:space="preserve">O Uses communication styles and methods that demonstrate professionalism, caring, respect, </w:t>
            </w:r>
            <w:r w:rsidRPr="00C562A3">
              <w:rPr>
                <w:rFonts w:ascii="Lato" w:eastAsia="Tahoma" w:hAnsi="Lato" w:cs="Tahoma"/>
                <w:sz w:val="20"/>
                <w:szCs w:val="20"/>
              </w:rPr>
              <w:lastRenderedPageBreak/>
              <w:t xml:space="preserve">empathy, cultural humility, sensitivity, active listening, </w:t>
            </w:r>
            <w:proofErr w:type="gramStart"/>
            <w:r w:rsidRPr="00C562A3">
              <w:rPr>
                <w:rFonts w:ascii="Lato" w:eastAsia="Tahoma" w:hAnsi="Lato" w:cs="Tahoma"/>
                <w:sz w:val="20"/>
                <w:szCs w:val="20"/>
              </w:rPr>
              <w:t>authenticity</w:t>
            </w:r>
            <w:proofErr w:type="gramEnd"/>
            <w:r w:rsidRPr="00C562A3">
              <w:rPr>
                <w:rFonts w:ascii="Lato" w:eastAsia="Tahoma" w:hAnsi="Lato" w:cs="Tahoma"/>
                <w:sz w:val="20"/>
                <w:szCs w:val="20"/>
              </w:rPr>
              <w:t xml:space="preserve"> and trust. </w:t>
            </w:r>
          </w:p>
        </w:tc>
        <w:tc>
          <w:tcPr>
            <w:tcW w:w="1890" w:type="dxa"/>
            <w:shd w:val="clear" w:color="auto" w:fill="DEEAF6" w:themeFill="accent1" w:themeFillTint="33"/>
            <w:tcMar>
              <w:top w:w="100" w:type="dxa"/>
              <w:left w:w="100" w:type="dxa"/>
              <w:bottom w:w="100" w:type="dxa"/>
              <w:right w:w="100" w:type="dxa"/>
            </w:tcMar>
          </w:tcPr>
          <w:p w14:paraId="517EE58C" w14:textId="77777777" w:rsidR="00C8643C" w:rsidRPr="00C562A3" w:rsidRDefault="00C8643C" w:rsidP="004F58F2">
            <w:pPr>
              <w:spacing w:line="240" w:lineRule="auto"/>
              <w:rPr>
                <w:rFonts w:ascii="Lato" w:eastAsia="Tahoma" w:hAnsi="Lato" w:cs="Tahoma"/>
                <w:sz w:val="20"/>
                <w:szCs w:val="20"/>
              </w:rPr>
            </w:pPr>
            <w:r w:rsidRPr="00C562A3">
              <w:rPr>
                <w:rFonts w:eastAsia="Tahoma"/>
                <w:sz w:val="20"/>
                <w:szCs w:val="20"/>
              </w:rPr>
              <w:lastRenderedPageBreak/>
              <w:t>Օ</w:t>
            </w:r>
            <w:r w:rsidRPr="00C562A3">
              <w:rPr>
                <w:rFonts w:ascii="Lato" w:eastAsia="Tahoma" w:hAnsi="Lato" w:cs="Tahoma"/>
                <w:sz w:val="20"/>
                <w:szCs w:val="20"/>
              </w:rPr>
              <w:t xml:space="preserve"> Seeks continuous improvement of own communication and conflict resolution skills.</w:t>
            </w:r>
          </w:p>
          <w:p w14:paraId="056555A1" w14:textId="77777777" w:rsidR="00C8643C" w:rsidRPr="00C562A3" w:rsidRDefault="00C8643C" w:rsidP="004F58F2">
            <w:pPr>
              <w:spacing w:line="240" w:lineRule="auto"/>
              <w:rPr>
                <w:rFonts w:ascii="Lato" w:eastAsia="Tahoma" w:hAnsi="Lato" w:cs="Tahoma"/>
                <w:sz w:val="20"/>
                <w:szCs w:val="20"/>
              </w:rPr>
            </w:pPr>
          </w:p>
          <w:p w14:paraId="02FB7DA8" w14:textId="59B1995D" w:rsidR="00C8643C" w:rsidRPr="00C562A3" w:rsidRDefault="00C8643C" w:rsidP="004F58F2">
            <w:pPr>
              <w:spacing w:line="240" w:lineRule="auto"/>
              <w:rPr>
                <w:rFonts w:ascii="Lato" w:eastAsia="Tahoma" w:hAnsi="Lato" w:cs="Tahoma"/>
                <w:sz w:val="20"/>
                <w:szCs w:val="20"/>
              </w:rPr>
            </w:pPr>
            <w:r w:rsidRPr="00C562A3">
              <w:rPr>
                <w:rFonts w:ascii="Lato" w:eastAsia="Tahoma" w:hAnsi="Lato" w:cs="Tahoma"/>
                <w:sz w:val="20"/>
                <w:szCs w:val="20"/>
              </w:rPr>
              <w:t xml:space="preserve">O Communicates to the appropriate authority, concerns about care process and decisions, potential or actual hazards deviations for the stand of care, errors in care, or the practice environment. </w:t>
            </w:r>
          </w:p>
        </w:tc>
        <w:tc>
          <w:tcPr>
            <w:tcW w:w="1800" w:type="dxa"/>
            <w:shd w:val="clear" w:color="auto" w:fill="DEEAF6" w:themeFill="accent1" w:themeFillTint="33"/>
            <w:tcMar>
              <w:top w:w="100" w:type="dxa"/>
              <w:left w:w="100" w:type="dxa"/>
              <w:bottom w:w="100" w:type="dxa"/>
              <w:right w:w="100" w:type="dxa"/>
            </w:tcMar>
          </w:tcPr>
          <w:p w14:paraId="05103CB3" w14:textId="433464FF" w:rsidR="00C8643C" w:rsidRPr="00C562A3" w:rsidRDefault="00C8643C" w:rsidP="004F58F2">
            <w:pPr>
              <w:spacing w:line="240" w:lineRule="auto"/>
              <w:rPr>
                <w:rFonts w:ascii="Lato" w:eastAsia="Tahoma" w:hAnsi="Lato" w:cs="Tahoma"/>
                <w:sz w:val="20"/>
                <w:szCs w:val="20"/>
              </w:rPr>
            </w:pPr>
            <w:r w:rsidRPr="00C562A3">
              <w:rPr>
                <w:rFonts w:ascii="Lato" w:hAnsi="Lato"/>
                <w:b/>
                <w:sz w:val="20"/>
                <w:szCs w:val="20"/>
              </w:rPr>
              <w:t>REQUIRED</w:t>
            </w:r>
          </w:p>
        </w:tc>
      </w:tr>
      <w:tr w:rsidR="00C8643C" w:rsidRPr="00B94679" w14:paraId="6DB8427F" w14:textId="77777777" w:rsidTr="00C562A3">
        <w:trPr>
          <w:trHeight w:val="420"/>
        </w:trPr>
        <w:tc>
          <w:tcPr>
            <w:tcW w:w="2330" w:type="dxa"/>
            <w:shd w:val="clear" w:color="auto" w:fill="auto"/>
            <w:tcMar>
              <w:top w:w="100" w:type="dxa"/>
              <w:left w:w="100" w:type="dxa"/>
              <w:bottom w:w="100" w:type="dxa"/>
              <w:right w:w="100" w:type="dxa"/>
            </w:tcMar>
          </w:tcPr>
          <w:p w14:paraId="70DDA1E2" w14:textId="77777777" w:rsidR="00C8643C" w:rsidRPr="00C562A3" w:rsidRDefault="00C8643C" w:rsidP="004F58F2">
            <w:pPr>
              <w:spacing w:line="240" w:lineRule="auto"/>
              <w:rPr>
                <w:rFonts w:ascii="Lato" w:hAnsi="Lato"/>
                <w:b/>
                <w:sz w:val="20"/>
                <w:szCs w:val="20"/>
              </w:rPr>
            </w:pPr>
            <w:r w:rsidRPr="00C562A3">
              <w:rPr>
                <w:rFonts w:ascii="Lato" w:hAnsi="Lato"/>
                <w:b/>
                <w:sz w:val="20"/>
                <w:szCs w:val="20"/>
              </w:rPr>
              <w:t>Component 11.0 Collaboration</w:t>
            </w:r>
          </w:p>
          <w:p w14:paraId="0E71B7BD" w14:textId="5EC606FB" w:rsidR="00C8643C" w:rsidRPr="00C562A3" w:rsidRDefault="00C8643C" w:rsidP="004F58F2">
            <w:pPr>
              <w:spacing w:line="240" w:lineRule="auto"/>
              <w:rPr>
                <w:rFonts w:ascii="Lato" w:hAnsi="Lato"/>
                <w:bCs/>
                <w:sz w:val="20"/>
                <w:szCs w:val="20"/>
              </w:rPr>
            </w:pPr>
            <w:r w:rsidRPr="00C562A3">
              <w:rPr>
                <w:rFonts w:ascii="Lato" w:hAnsi="Lato"/>
                <w:bCs/>
                <w:sz w:val="20"/>
                <w:szCs w:val="20"/>
              </w:rPr>
              <w:t>Description:</w:t>
            </w:r>
            <w:r w:rsidRPr="00C562A3">
              <w:rPr>
                <w:rFonts w:ascii="Lato" w:hAnsi="Lato"/>
                <w:sz w:val="20"/>
                <w:szCs w:val="20"/>
              </w:rPr>
              <w:t xml:space="preserve"> The school </w:t>
            </w:r>
            <w:r w:rsidRPr="00C562A3">
              <w:rPr>
                <w:rFonts w:ascii="Lato" w:hAnsi="Lato"/>
                <w:bCs/>
                <w:sz w:val="20"/>
                <w:szCs w:val="20"/>
              </w:rPr>
              <w:t>nurse collaborates with student, families, and key stakeholders. Principle: Care Coordination</w:t>
            </w:r>
          </w:p>
        </w:tc>
        <w:tc>
          <w:tcPr>
            <w:tcW w:w="1980" w:type="dxa"/>
            <w:shd w:val="clear" w:color="auto" w:fill="auto"/>
            <w:tcMar>
              <w:top w:w="100" w:type="dxa"/>
              <w:left w:w="100" w:type="dxa"/>
              <w:bottom w:w="100" w:type="dxa"/>
              <w:right w:w="100" w:type="dxa"/>
            </w:tcMar>
          </w:tcPr>
          <w:p w14:paraId="43F1D9B2" w14:textId="2D3B970B" w:rsidR="00C8643C" w:rsidRPr="00C562A3" w:rsidRDefault="00C8643C" w:rsidP="004F58F2">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Builds relationships with students, families, </w:t>
            </w:r>
            <w:proofErr w:type="gramStart"/>
            <w:r w:rsidRPr="00C562A3">
              <w:rPr>
                <w:rFonts w:ascii="Lato" w:eastAsia="Tahoma" w:hAnsi="Lato" w:cs="Tahoma"/>
                <w:sz w:val="20"/>
                <w:szCs w:val="20"/>
              </w:rPr>
              <w:t>staff</w:t>
            </w:r>
            <w:proofErr w:type="gramEnd"/>
            <w:r w:rsidRPr="00C562A3">
              <w:rPr>
                <w:rFonts w:ascii="Lato" w:eastAsia="Tahoma" w:hAnsi="Lato" w:cs="Tahoma"/>
                <w:sz w:val="20"/>
                <w:szCs w:val="20"/>
              </w:rPr>
              <w:t xml:space="preserve"> and outside agencies to meet student health needs and goals.</w:t>
            </w:r>
          </w:p>
          <w:p w14:paraId="30396B3D" w14:textId="77777777" w:rsidR="00C8643C" w:rsidRPr="00C562A3" w:rsidRDefault="00C8643C" w:rsidP="004F58F2">
            <w:pPr>
              <w:spacing w:line="240" w:lineRule="auto"/>
              <w:rPr>
                <w:rFonts w:ascii="Lato" w:hAnsi="Lato"/>
                <w:sz w:val="20"/>
                <w:szCs w:val="20"/>
              </w:rPr>
            </w:pPr>
          </w:p>
          <w:p w14:paraId="625283A1" w14:textId="25D3DA61" w:rsidR="00C8643C" w:rsidRPr="00C562A3" w:rsidRDefault="00C8643C" w:rsidP="004F58F2">
            <w:pPr>
              <w:spacing w:line="240" w:lineRule="auto"/>
              <w:rPr>
                <w:rFonts w:ascii="Lato" w:eastAsia="Tahoma" w:hAnsi="Lato" w:cs="Tahoma"/>
                <w:sz w:val="20"/>
                <w:szCs w:val="20"/>
              </w:rPr>
            </w:pPr>
            <w:r w:rsidRPr="00C562A3">
              <w:rPr>
                <w:rFonts w:eastAsia="Tahoma"/>
                <w:sz w:val="20"/>
                <w:szCs w:val="20"/>
              </w:rPr>
              <w:t>Օ</w:t>
            </w:r>
            <w:r w:rsidRPr="00C562A3">
              <w:rPr>
                <w:rFonts w:ascii="Lato" w:eastAsia="Tahoma" w:hAnsi="Lato" w:cs="Tahoma"/>
                <w:sz w:val="20"/>
                <w:szCs w:val="20"/>
              </w:rPr>
              <w:t xml:space="preserve"> Shares knowledge of student health information anticipating impact in school setting.</w:t>
            </w:r>
          </w:p>
        </w:tc>
        <w:tc>
          <w:tcPr>
            <w:tcW w:w="1980" w:type="dxa"/>
            <w:shd w:val="clear" w:color="auto" w:fill="auto"/>
            <w:tcMar>
              <w:top w:w="100" w:type="dxa"/>
              <w:left w:w="100" w:type="dxa"/>
              <w:bottom w:w="100" w:type="dxa"/>
              <w:right w:w="100" w:type="dxa"/>
            </w:tcMar>
          </w:tcPr>
          <w:p w14:paraId="4B6D7F33" w14:textId="77777777" w:rsidR="00C8643C" w:rsidRPr="00C562A3" w:rsidRDefault="00C8643C" w:rsidP="004F58F2">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Advocates for collaboration among students, families, </w:t>
            </w:r>
            <w:proofErr w:type="gramStart"/>
            <w:r w:rsidRPr="00C562A3">
              <w:rPr>
                <w:rFonts w:ascii="Lato" w:eastAsia="Tahoma" w:hAnsi="Lato" w:cs="Tahoma"/>
                <w:sz w:val="20"/>
                <w:szCs w:val="20"/>
              </w:rPr>
              <w:t>staff</w:t>
            </w:r>
            <w:proofErr w:type="gramEnd"/>
            <w:r w:rsidRPr="00C562A3">
              <w:rPr>
                <w:rFonts w:ascii="Lato" w:eastAsia="Tahoma" w:hAnsi="Lato" w:cs="Tahoma"/>
                <w:sz w:val="20"/>
                <w:szCs w:val="20"/>
              </w:rPr>
              <w:t xml:space="preserve"> and outside agencies to meet student health needs and goals.</w:t>
            </w:r>
          </w:p>
          <w:p w14:paraId="42B597B3" w14:textId="77777777" w:rsidR="00C8643C" w:rsidRPr="00C562A3" w:rsidRDefault="00C8643C" w:rsidP="004F58F2">
            <w:pPr>
              <w:spacing w:line="240" w:lineRule="auto"/>
              <w:rPr>
                <w:rFonts w:ascii="Lato" w:hAnsi="Lato"/>
                <w:sz w:val="20"/>
                <w:szCs w:val="20"/>
              </w:rPr>
            </w:pPr>
          </w:p>
          <w:p w14:paraId="0BC67E2E" w14:textId="77777777" w:rsidR="00C8643C" w:rsidRPr="00C562A3" w:rsidRDefault="00C8643C" w:rsidP="004F58F2">
            <w:pPr>
              <w:spacing w:line="240" w:lineRule="auto"/>
              <w:rPr>
                <w:rFonts w:ascii="Lato" w:eastAsia="Tahoma" w:hAnsi="Lato" w:cs="Tahoma"/>
                <w:sz w:val="20"/>
                <w:szCs w:val="20"/>
              </w:rPr>
            </w:pPr>
            <w:r w:rsidRPr="00C562A3">
              <w:rPr>
                <w:rFonts w:eastAsia="Tahoma"/>
                <w:sz w:val="20"/>
                <w:szCs w:val="20"/>
              </w:rPr>
              <w:t>Օ</w:t>
            </w:r>
            <w:r w:rsidRPr="00C562A3">
              <w:rPr>
                <w:rFonts w:ascii="Lato" w:eastAsia="Tahoma" w:hAnsi="Lato" w:cs="Tahoma"/>
                <w:sz w:val="20"/>
                <w:szCs w:val="20"/>
              </w:rPr>
              <w:t xml:space="preserve"> Coordinates management of students with complex health needs in school setting.</w:t>
            </w:r>
          </w:p>
          <w:p w14:paraId="25EEC59F" w14:textId="77777777" w:rsidR="00C8643C" w:rsidRPr="00C562A3" w:rsidRDefault="00C8643C" w:rsidP="004F58F2">
            <w:pPr>
              <w:spacing w:line="240" w:lineRule="auto"/>
              <w:rPr>
                <w:rFonts w:ascii="Lato" w:eastAsia="Tahoma" w:hAnsi="Lato" w:cs="Tahoma"/>
                <w:sz w:val="20"/>
                <w:szCs w:val="20"/>
              </w:rPr>
            </w:pPr>
          </w:p>
          <w:p w14:paraId="13E23408" w14:textId="77777777" w:rsidR="00C8643C" w:rsidRDefault="00C8643C" w:rsidP="004F58F2">
            <w:pPr>
              <w:spacing w:line="240" w:lineRule="auto"/>
              <w:rPr>
                <w:rFonts w:ascii="Lato" w:eastAsia="Tahoma" w:hAnsi="Lato" w:cs="Tahoma"/>
                <w:sz w:val="20"/>
                <w:szCs w:val="20"/>
              </w:rPr>
            </w:pPr>
            <w:r w:rsidRPr="00C562A3">
              <w:rPr>
                <w:rFonts w:ascii="Lato" w:eastAsia="Tahoma" w:hAnsi="Lato" w:cs="Tahoma"/>
                <w:sz w:val="20"/>
                <w:szCs w:val="20"/>
              </w:rPr>
              <w:t>O Develops health policies, procedures, and programs in collaboration with administrators and other stakeholders.</w:t>
            </w:r>
          </w:p>
          <w:p w14:paraId="6AFCC43C" w14:textId="77777777" w:rsidR="00313E0D" w:rsidRDefault="00313E0D" w:rsidP="004F58F2">
            <w:pPr>
              <w:spacing w:line="240" w:lineRule="auto"/>
              <w:rPr>
                <w:rFonts w:ascii="Lato" w:eastAsia="Tahoma" w:hAnsi="Lato" w:cs="Tahoma"/>
                <w:sz w:val="20"/>
                <w:szCs w:val="20"/>
              </w:rPr>
            </w:pPr>
          </w:p>
          <w:p w14:paraId="1290A32A" w14:textId="781CFEE1" w:rsidR="00313E0D" w:rsidRPr="00C562A3" w:rsidRDefault="00313E0D" w:rsidP="004F58F2">
            <w:pPr>
              <w:spacing w:line="240" w:lineRule="auto"/>
              <w:rPr>
                <w:rFonts w:ascii="Lato" w:eastAsia="Tahoma" w:hAnsi="Lato" w:cs="Tahoma"/>
                <w:sz w:val="20"/>
                <w:szCs w:val="20"/>
              </w:rPr>
            </w:pPr>
            <w:r w:rsidRPr="00313E0D">
              <w:rPr>
                <w:rFonts w:ascii="Lato" w:eastAsia="Tahoma" w:hAnsi="Lato" w:cs="Tahoma"/>
                <w:sz w:val="20"/>
                <w:szCs w:val="20"/>
              </w:rPr>
              <w:t xml:space="preserve">O </w:t>
            </w:r>
            <w:r>
              <w:rPr>
                <w:rFonts w:ascii="Lato" w:eastAsia="Tahoma" w:hAnsi="Lato" w:cs="Tahoma"/>
                <w:sz w:val="20"/>
                <w:szCs w:val="20"/>
              </w:rPr>
              <w:t>Works with Pupil Services staff</w:t>
            </w:r>
            <w:r w:rsidR="00493259">
              <w:rPr>
                <w:rFonts w:ascii="Lato" w:eastAsia="Tahoma" w:hAnsi="Lato" w:cs="Tahoma"/>
                <w:sz w:val="20"/>
                <w:szCs w:val="20"/>
              </w:rPr>
              <w:t xml:space="preserve"> particularly around mental health needs of students.</w:t>
            </w:r>
          </w:p>
        </w:tc>
        <w:tc>
          <w:tcPr>
            <w:tcW w:w="1890" w:type="dxa"/>
            <w:shd w:val="clear" w:color="auto" w:fill="auto"/>
            <w:tcMar>
              <w:top w:w="100" w:type="dxa"/>
              <w:left w:w="100" w:type="dxa"/>
              <w:bottom w:w="100" w:type="dxa"/>
              <w:right w:w="100" w:type="dxa"/>
            </w:tcMar>
          </w:tcPr>
          <w:p w14:paraId="783949C8" w14:textId="62B8AEE9" w:rsidR="00C8643C" w:rsidRPr="00C562A3" w:rsidRDefault="00C8643C" w:rsidP="004F58F2">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Leads efforts to establish, plan, improve and sustain collaborative relationships to achieve safe, quality care the t school community that reflects values for justice, equity, diversity, and inclusion. </w:t>
            </w:r>
          </w:p>
          <w:p w14:paraId="48D06847" w14:textId="77777777" w:rsidR="00C8643C" w:rsidRPr="00C562A3" w:rsidRDefault="00C8643C" w:rsidP="004F58F2">
            <w:pPr>
              <w:spacing w:line="240" w:lineRule="auto"/>
              <w:rPr>
                <w:rFonts w:ascii="Lato" w:hAnsi="Lato"/>
                <w:sz w:val="20"/>
                <w:szCs w:val="20"/>
              </w:rPr>
            </w:pPr>
          </w:p>
          <w:p w14:paraId="51D03668" w14:textId="7E3D57E9" w:rsidR="00C8643C" w:rsidRPr="00C562A3" w:rsidRDefault="00C8643C" w:rsidP="004F58F2">
            <w:pPr>
              <w:spacing w:line="240" w:lineRule="auto"/>
              <w:rPr>
                <w:rFonts w:ascii="Lato" w:eastAsia="Tahoma" w:hAnsi="Lato" w:cs="Tahoma"/>
                <w:sz w:val="20"/>
                <w:szCs w:val="20"/>
              </w:rPr>
            </w:pPr>
            <w:r w:rsidRPr="00C562A3">
              <w:rPr>
                <w:rFonts w:eastAsia="Tahoma"/>
                <w:sz w:val="20"/>
                <w:szCs w:val="20"/>
              </w:rPr>
              <w:t>Օ</w:t>
            </w:r>
            <w:r w:rsidRPr="00C562A3">
              <w:rPr>
                <w:rFonts w:ascii="Lato" w:eastAsia="Tahoma" w:hAnsi="Lato" w:cs="Tahoma"/>
                <w:sz w:val="20"/>
                <w:szCs w:val="20"/>
              </w:rPr>
              <w:t xml:space="preserve"> Assists students and families with connecting to outside agencies and resources for health needs and goals when school and life transitions occur.</w:t>
            </w:r>
          </w:p>
        </w:tc>
        <w:tc>
          <w:tcPr>
            <w:tcW w:w="1800" w:type="dxa"/>
            <w:shd w:val="clear" w:color="auto" w:fill="auto"/>
            <w:tcMar>
              <w:top w:w="100" w:type="dxa"/>
              <w:left w:w="100" w:type="dxa"/>
              <w:bottom w:w="100" w:type="dxa"/>
              <w:right w:w="100" w:type="dxa"/>
            </w:tcMar>
          </w:tcPr>
          <w:p w14:paraId="3BC41DCE" w14:textId="0371D809" w:rsidR="00C8643C" w:rsidRPr="00C562A3" w:rsidRDefault="00C8643C" w:rsidP="004F58F2">
            <w:pPr>
              <w:spacing w:line="240" w:lineRule="auto"/>
              <w:rPr>
                <w:rFonts w:ascii="Lato" w:eastAsia="Tahoma" w:hAnsi="Lato" w:cs="Tahoma"/>
                <w:sz w:val="20"/>
                <w:szCs w:val="20"/>
              </w:rPr>
            </w:pPr>
            <w:r w:rsidRPr="00C562A3">
              <w:rPr>
                <w:rFonts w:ascii="Lato" w:hAnsi="Lato"/>
                <w:sz w:val="20"/>
                <w:szCs w:val="20"/>
              </w:rPr>
              <w:t xml:space="preserve"> Optional</w:t>
            </w:r>
          </w:p>
        </w:tc>
      </w:tr>
      <w:tr w:rsidR="00C8643C" w:rsidRPr="00B94679" w14:paraId="06BF96DB" w14:textId="77777777" w:rsidTr="00C562A3">
        <w:trPr>
          <w:trHeight w:val="420"/>
        </w:trPr>
        <w:tc>
          <w:tcPr>
            <w:tcW w:w="2330" w:type="dxa"/>
            <w:shd w:val="clear" w:color="auto" w:fill="DEEAF6" w:themeFill="accent1" w:themeFillTint="33"/>
            <w:tcMar>
              <w:top w:w="100" w:type="dxa"/>
              <w:left w:w="100" w:type="dxa"/>
              <w:bottom w:w="100" w:type="dxa"/>
              <w:right w:w="100" w:type="dxa"/>
            </w:tcMar>
          </w:tcPr>
          <w:p w14:paraId="6BF2232E" w14:textId="77777777" w:rsidR="00C8643C" w:rsidRPr="00C562A3" w:rsidRDefault="00C8643C" w:rsidP="00583AE0">
            <w:pPr>
              <w:spacing w:line="240" w:lineRule="auto"/>
              <w:rPr>
                <w:rFonts w:ascii="Lato Black" w:hAnsi="Lato Black"/>
                <w:sz w:val="20"/>
                <w:szCs w:val="20"/>
              </w:rPr>
            </w:pPr>
            <w:r w:rsidRPr="00C562A3">
              <w:rPr>
                <w:rFonts w:ascii="Lato Black" w:hAnsi="Lato Black"/>
                <w:sz w:val="20"/>
                <w:szCs w:val="20"/>
              </w:rPr>
              <w:t>Component Number/ Description/</w:t>
            </w:r>
          </w:p>
          <w:p w14:paraId="56BE29CB" w14:textId="433C8463" w:rsidR="00C8643C" w:rsidRPr="00C562A3" w:rsidRDefault="00C8643C" w:rsidP="00583AE0">
            <w:pPr>
              <w:spacing w:line="240" w:lineRule="auto"/>
              <w:rPr>
                <w:rFonts w:ascii="Lato Black" w:hAnsi="Lato Black"/>
                <w:b/>
                <w:sz w:val="20"/>
                <w:szCs w:val="20"/>
              </w:rPr>
            </w:pPr>
            <w:r w:rsidRPr="00C562A3">
              <w:rPr>
                <w:rFonts w:ascii="Lato Black" w:hAnsi="Lato Black"/>
                <w:sz w:val="20"/>
                <w:szCs w:val="20"/>
              </w:rPr>
              <w:t>Principle</w:t>
            </w:r>
          </w:p>
        </w:tc>
        <w:tc>
          <w:tcPr>
            <w:tcW w:w="1980" w:type="dxa"/>
            <w:shd w:val="clear" w:color="auto" w:fill="DEEAF6" w:themeFill="accent1" w:themeFillTint="33"/>
            <w:tcMar>
              <w:top w:w="100" w:type="dxa"/>
              <w:left w:w="100" w:type="dxa"/>
              <w:bottom w:w="100" w:type="dxa"/>
              <w:right w:w="100" w:type="dxa"/>
            </w:tcMar>
          </w:tcPr>
          <w:p w14:paraId="5CB52164" w14:textId="77777777" w:rsidR="00C8643C" w:rsidRPr="00C562A3" w:rsidRDefault="00C8643C" w:rsidP="00583AE0">
            <w:pPr>
              <w:widowControl w:val="0"/>
              <w:spacing w:line="240" w:lineRule="auto"/>
              <w:rPr>
                <w:rFonts w:ascii="Lato Black" w:hAnsi="Lato Black"/>
                <w:sz w:val="20"/>
                <w:szCs w:val="20"/>
              </w:rPr>
            </w:pPr>
            <w:r w:rsidRPr="00C562A3">
              <w:rPr>
                <w:rFonts w:ascii="Lato Black" w:hAnsi="Lato Black"/>
                <w:sz w:val="20"/>
                <w:szCs w:val="20"/>
              </w:rPr>
              <w:t>Descriptors:</w:t>
            </w:r>
          </w:p>
          <w:p w14:paraId="7CDCE205" w14:textId="2BCEE514" w:rsidR="00C8643C" w:rsidRPr="00C562A3" w:rsidRDefault="00C8643C" w:rsidP="00583AE0">
            <w:pPr>
              <w:spacing w:line="240" w:lineRule="auto"/>
              <w:rPr>
                <w:rFonts w:ascii="Lato Black" w:eastAsia="Tahoma" w:hAnsi="Lato Black"/>
                <w:sz w:val="20"/>
                <w:szCs w:val="20"/>
              </w:rPr>
            </w:pPr>
            <w:r w:rsidRPr="00C562A3">
              <w:rPr>
                <w:rFonts w:ascii="Lato Black" w:hAnsi="Lato Black"/>
                <w:sz w:val="20"/>
                <w:szCs w:val="20"/>
              </w:rPr>
              <w:t>Level 1 Developing</w:t>
            </w:r>
          </w:p>
        </w:tc>
        <w:tc>
          <w:tcPr>
            <w:tcW w:w="1980" w:type="dxa"/>
            <w:shd w:val="clear" w:color="auto" w:fill="DEEAF6" w:themeFill="accent1" w:themeFillTint="33"/>
            <w:tcMar>
              <w:top w:w="100" w:type="dxa"/>
              <w:left w:w="100" w:type="dxa"/>
              <w:bottom w:w="100" w:type="dxa"/>
              <w:right w:w="100" w:type="dxa"/>
            </w:tcMar>
          </w:tcPr>
          <w:p w14:paraId="3B370263" w14:textId="77777777" w:rsidR="00C8643C" w:rsidRPr="00C562A3" w:rsidRDefault="00C8643C" w:rsidP="00583AE0">
            <w:pPr>
              <w:widowControl w:val="0"/>
              <w:spacing w:line="240" w:lineRule="auto"/>
              <w:rPr>
                <w:rFonts w:ascii="Lato Black" w:hAnsi="Lato Black"/>
                <w:sz w:val="20"/>
                <w:szCs w:val="20"/>
              </w:rPr>
            </w:pPr>
            <w:r w:rsidRPr="00C562A3">
              <w:rPr>
                <w:rFonts w:ascii="Lato Black" w:hAnsi="Lato Black"/>
                <w:sz w:val="20"/>
                <w:szCs w:val="20"/>
              </w:rPr>
              <w:t>Descriptors:</w:t>
            </w:r>
          </w:p>
          <w:p w14:paraId="40D7D0E1" w14:textId="48636CCD" w:rsidR="00C8643C" w:rsidRPr="00C562A3" w:rsidRDefault="00C8643C" w:rsidP="00583AE0">
            <w:pPr>
              <w:spacing w:line="240" w:lineRule="auto"/>
              <w:rPr>
                <w:rFonts w:ascii="Lato Black" w:eastAsia="Tahoma" w:hAnsi="Lato Black"/>
                <w:sz w:val="20"/>
                <w:szCs w:val="20"/>
              </w:rPr>
            </w:pPr>
            <w:r w:rsidRPr="00C562A3">
              <w:rPr>
                <w:rFonts w:ascii="Lato Black" w:hAnsi="Lato Black"/>
                <w:sz w:val="20"/>
                <w:szCs w:val="20"/>
              </w:rPr>
              <w:t>Level 2 Proficient</w:t>
            </w:r>
          </w:p>
        </w:tc>
        <w:tc>
          <w:tcPr>
            <w:tcW w:w="1890" w:type="dxa"/>
            <w:shd w:val="clear" w:color="auto" w:fill="DEEAF6" w:themeFill="accent1" w:themeFillTint="33"/>
            <w:tcMar>
              <w:top w:w="100" w:type="dxa"/>
              <w:left w:w="100" w:type="dxa"/>
              <w:bottom w:w="100" w:type="dxa"/>
              <w:right w:w="100" w:type="dxa"/>
            </w:tcMar>
          </w:tcPr>
          <w:p w14:paraId="2951D056" w14:textId="77777777" w:rsidR="00C8643C" w:rsidRPr="00C562A3" w:rsidRDefault="00C8643C" w:rsidP="00583AE0">
            <w:pPr>
              <w:widowControl w:val="0"/>
              <w:spacing w:line="240" w:lineRule="auto"/>
              <w:rPr>
                <w:rFonts w:ascii="Lato Black" w:hAnsi="Lato Black"/>
                <w:sz w:val="20"/>
                <w:szCs w:val="20"/>
              </w:rPr>
            </w:pPr>
            <w:r w:rsidRPr="00C562A3">
              <w:rPr>
                <w:rFonts w:ascii="Lato Black" w:hAnsi="Lato Black"/>
                <w:sz w:val="20"/>
                <w:szCs w:val="20"/>
              </w:rPr>
              <w:t>Descriptors:</w:t>
            </w:r>
          </w:p>
          <w:p w14:paraId="32751358" w14:textId="42B2413E" w:rsidR="00C8643C" w:rsidRPr="00C562A3" w:rsidRDefault="00C8643C" w:rsidP="00583AE0">
            <w:pPr>
              <w:spacing w:line="240" w:lineRule="auto"/>
              <w:rPr>
                <w:rFonts w:ascii="Lato Black" w:eastAsia="Tahoma" w:hAnsi="Lato Black"/>
                <w:sz w:val="20"/>
                <w:szCs w:val="20"/>
              </w:rPr>
            </w:pPr>
            <w:r w:rsidRPr="00C562A3">
              <w:rPr>
                <w:rFonts w:ascii="Lato Black" w:hAnsi="Lato Black"/>
                <w:sz w:val="20"/>
                <w:szCs w:val="20"/>
              </w:rPr>
              <w:t>Level 3 Exemplary</w:t>
            </w:r>
          </w:p>
        </w:tc>
        <w:tc>
          <w:tcPr>
            <w:tcW w:w="1800" w:type="dxa"/>
            <w:shd w:val="clear" w:color="auto" w:fill="DEEAF6" w:themeFill="accent1" w:themeFillTint="33"/>
            <w:tcMar>
              <w:top w:w="100" w:type="dxa"/>
              <w:left w:w="100" w:type="dxa"/>
              <w:bottom w:w="100" w:type="dxa"/>
              <w:right w:w="100" w:type="dxa"/>
            </w:tcMar>
          </w:tcPr>
          <w:p w14:paraId="5073D502" w14:textId="4B7DC4BC" w:rsidR="00C8643C" w:rsidRPr="00C562A3" w:rsidRDefault="00C8643C" w:rsidP="00583AE0">
            <w:pPr>
              <w:spacing w:line="240" w:lineRule="auto"/>
              <w:rPr>
                <w:rFonts w:ascii="Lato Black" w:eastAsia="Tahoma" w:hAnsi="Lato Black"/>
                <w:sz w:val="20"/>
                <w:szCs w:val="20"/>
              </w:rPr>
            </w:pPr>
            <w:r w:rsidRPr="00C562A3">
              <w:rPr>
                <w:rFonts w:ascii="Lato Black" w:hAnsi="Lato Black"/>
                <w:sz w:val="20"/>
                <w:szCs w:val="20"/>
              </w:rPr>
              <w:t>Required or Optional</w:t>
            </w:r>
          </w:p>
        </w:tc>
      </w:tr>
      <w:tr w:rsidR="00C8643C" w:rsidRPr="00B94679" w14:paraId="3E05E2B8" w14:textId="77777777" w:rsidTr="00C562A3">
        <w:trPr>
          <w:trHeight w:val="420"/>
        </w:trPr>
        <w:tc>
          <w:tcPr>
            <w:tcW w:w="2330" w:type="dxa"/>
            <w:shd w:val="clear" w:color="auto" w:fill="DEEAF6" w:themeFill="accent1" w:themeFillTint="33"/>
            <w:tcMar>
              <w:top w:w="100" w:type="dxa"/>
              <w:left w:w="100" w:type="dxa"/>
              <w:bottom w:w="100" w:type="dxa"/>
              <w:right w:w="100" w:type="dxa"/>
            </w:tcMar>
          </w:tcPr>
          <w:p w14:paraId="52129251" w14:textId="7B197395" w:rsidR="00C8643C" w:rsidRPr="00C562A3" w:rsidRDefault="00C8643C" w:rsidP="004F58F2">
            <w:pPr>
              <w:spacing w:line="240" w:lineRule="auto"/>
              <w:rPr>
                <w:rFonts w:ascii="Lato" w:hAnsi="Lato"/>
                <w:sz w:val="20"/>
                <w:szCs w:val="20"/>
              </w:rPr>
            </w:pPr>
            <w:r w:rsidRPr="00C562A3">
              <w:rPr>
                <w:rFonts w:ascii="Lato" w:hAnsi="Lato"/>
                <w:b/>
                <w:sz w:val="20"/>
                <w:szCs w:val="20"/>
              </w:rPr>
              <w:t>Component 12.0 Leadership</w:t>
            </w:r>
          </w:p>
          <w:p w14:paraId="632B64BE" w14:textId="77777777" w:rsidR="00C8643C" w:rsidRPr="00C562A3" w:rsidRDefault="00C8643C" w:rsidP="004F58F2">
            <w:pPr>
              <w:spacing w:line="240" w:lineRule="auto"/>
              <w:rPr>
                <w:rFonts w:ascii="Lato" w:hAnsi="Lato"/>
                <w:sz w:val="20"/>
                <w:szCs w:val="20"/>
              </w:rPr>
            </w:pPr>
            <w:r w:rsidRPr="00C562A3">
              <w:rPr>
                <w:rFonts w:ascii="Lato" w:hAnsi="Lato"/>
                <w:sz w:val="20"/>
                <w:szCs w:val="20"/>
              </w:rPr>
              <w:t xml:space="preserve">Description: The school nurse leads within their professional practice setting and the profession. </w:t>
            </w:r>
          </w:p>
          <w:p w14:paraId="3BDCCB80" w14:textId="7B71921A" w:rsidR="00C8643C" w:rsidRPr="00C562A3" w:rsidRDefault="00C8643C" w:rsidP="004F58F2">
            <w:pPr>
              <w:spacing w:line="240" w:lineRule="auto"/>
              <w:rPr>
                <w:rFonts w:ascii="Lato" w:hAnsi="Lato"/>
                <w:sz w:val="20"/>
                <w:szCs w:val="20"/>
              </w:rPr>
            </w:pPr>
            <w:r w:rsidRPr="00C562A3">
              <w:rPr>
                <w:rFonts w:ascii="Lato" w:hAnsi="Lato"/>
                <w:sz w:val="20"/>
                <w:szCs w:val="20"/>
              </w:rPr>
              <w:t>Principle: Leadership</w:t>
            </w:r>
          </w:p>
        </w:tc>
        <w:tc>
          <w:tcPr>
            <w:tcW w:w="1980" w:type="dxa"/>
            <w:shd w:val="clear" w:color="auto" w:fill="DEEAF6" w:themeFill="accent1" w:themeFillTint="33"/>
            <w:tcMar>
              <w:top w:w="100" w:type="dxa"/>
              <w:left w:w="100" w:type="dxa"/>
              <w:bottom w:w="100" w:type="dxa"/>
              <w:right w:w="100" w:type="dxa"/>
            </w:tcMar>
          </w:tcPr>
          <w:p w14:paraId="51E39A34" w14:textId="77777777" w:rsidR="00C8643C" w:rsidRPr="00C562A3" w:rsidRDefault="00C8643C" w:rsidP="00D307F0">
            <w:pPr>
              <w:spacing w:line="240" w:lineRule="auto"/>
              <w:rPr>
                <w:rFonts w:ascii="Lato" w:eastAsia="Tahoma" w:hAnsi="Lato"/>
                <w:sz w:val="20"/>
                <w:szCs w:val="20"/>
              </w:rPr>
            </w:pPr>
            <w:r w:rsidRPr="00C562A3">
              <w:rPr>
                <w:rFonts w:eastAsia="Tahoma"/>
                <w:sz w:val="20"/>
                <w:szCs w:val="20"/>
              </w:rPr>
              <w:t>Օ</w:t>
            </w:r>
            <w:r w:rsidRPr="00C562A3">
              <w:rPr>
                <w:rFonts w:ascii="Lato" w:eastAsia="Tahoma" w:hAnsi="Lato"/>
                <w:sz w:val="20"/>
                <w:szCs w:val="20"/>
              </w:rPr>
              <w:t xml:space="preserve"> Serves in key roles in the school and work setting by participating on committees.</w:t>
            </w:r>
          </w:p>
          <w:p w14:paraId="239F9828" w14:textId="77777777" w:rsidR="00C8643C" w:rsidRPr="00C562A3" w:rsidRDefault="00C8643C" w:rsidP="00D307F0">
            <w:pPr>
              <w:spacing w:line="240" w:lineRule="auto"/>
              <w:rPr>
                <w:rFonts w:ascii="Lato" w:eastAsia="Tahoma" w:hAnsi="Lato"/>
                <w:sz w:val="20"/>
                <w:szCs w:val="20"/>
              </w:rPr>
            </w:pPr>
          </w:p>
          <w:p w14:paraId="2F169505" w14:textId="77777777" w:rsidR="00C8643C" w:rsidRPr="00C562A3" w:rsidRDefault="00C8643C" w:rsidP="004F58F2">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Seeks guidance from school leader or mentor as needed for </w:t>
            </w:r>
            <w:r w:rsidRPr="00C562A3">
              <w:rPr>
                <w:rFonts w:ascii="Lato" w:eastAsia="Tahoma" w:hAnsi="Lato" w:cs="Tahoma"/>
                <w:sz w:val="20"/>
                <w:szCs w:val="20"/>
              </w:rPr>
              <w:lastRenderedPageBreak/>
              <w:t xml:space="preserve">professional growth. </w:t>
            </w:r>
          </w:p>
        </w:tc>
        <w:tc>
          <w:tcPr>
            <w:tcW w:w="1980" w:type="dxa"/>
            <w:shd w:val="clear" w:color="auto" w:fill="DEEAF6" w:themeFill="accent1" w:themeFillTint="33"/>
            <w:tcMar>
              <w:top w:w="100" w:type="dxa"/>
              <w:left w:w="100" w:type="dxa"/>
              <w:bottom w:w="100" w:type="dxa"/>
              <w:right w:w="100" w:type="dxa"/>
            </w:tcMar>
          </w:tcPr>
          <w:p w14:paraId="127C17EC" w14:textId="77777777" w:rsidR="00C8643C" w:rsidRPr="00C562A3" w:rsidRDefault="00C8643C" w:rsidP="004F58F2">
            <w:pPr>
              <w:spacing w:line="240" w:lineRule="auto"/>
              <w:rPr>
                <w:rFonts w:ascii="Lato" w:eastAsia="Tahoma" w:hAnsi="Lato" w:cs="Tahoma"/>
                <w:sz w:val="20"/>
                <w:szCs w:val="20"/>
              </w:rPr>
            </w:pPr>
            <w:r w:rsidRPr="00C562A3">
              <w:rPr>
                <w:rFonts w:eastAsia="Tahoma"/>
                <w:sz w:val="20"/>
                <w:szCs w:val="20"/>
              </w:rPr>
              <w:lastRenderedPageBreak/>
              <w:t>Օ</w:t>
            </w:r>
            <w:r w:rsidRPr="00C562A3">
              <w:rPr>
                <w:rFonts w:ascii="Lato" w:eastAsia="Tahoma" w:hAnsi="Lato" w:cs="Tahoma"/>
                <w:sz w:val="20"/>
                <w:szCs w:val="20"/>
              </w:rPr>
              <w:t xml:space="preserve"> Influences policy to promote health for students and school community at the local level.</w:t>
            </w:r>
          </w:p>
          <w:p w14:paraId="362CA9A8" w14:textId="77777777" w:rsidR="00C8643C" w:rsidRPr="00C562A3" w:rsidRDefault="00C8643C" w:rsidP="004F58F2">
            <w:pPr>
              <w:spacing w:line="240" w:lineRule="auto"/>
              <w:rPr>
                <w:rFonts w:ascii="Lato" w:eastAsia="Tahoma" w:hAnsi="Lato" w:cs="Tahoma"/>
                <w:sz w:val="20"/>
                <w:szCs w:val="20"/>
              </w:rPr>
            </w:pPr>
          </w:p>
          <w:p w14:paraId="525D1FF8" w14:textId="77777777" w:rsidR="00C8643C" w:rsidRPr="00C562A3" w:rsidRDefault="00C8643C" w:rsidP="004F58F2">
            <w:pPr>
              <w:spacing w:line="240" w:lineRule="auto"/>
              <w:rPr>
                <w:rFonts w:ascii="Lato" w:eastAsia="Tahoma" w:hAnsi="Lato" w:cs="Tahoma"/>
                <w:sz w:val="20"/>
                <w:szCs w:val="20"/>
              </w:rPr>
            </w:pPr>
            <w:r w:rsidRPr="00C562A3">
              <w:rPr>
                <w:rFonts w:ascii="Lato" w:eastAsia="Tahoma" w:hAnsi="Lato" w:cs="Tahoma"/>
                <w:sz w:val="20"/>
                <w:szCs w:val="20"/>
              </w:rPr>
              <w:t xml:space="preserve">O Uses evidenced-based leadership strategies to promote effective relationships, </w:t>
            </w:r>
            <w:r w:rsidRPr="00C562A3">
              <w:rPr>
                <w:rFonts w:ascii="Lato" w:eastAsia="Tahoma" w:hAnsi="Lato" w:cs="Tahoma"/>
                <w:sz w:val="20"/>
                <w:szCs w:val="20"/>
              </w:rPr>
              <w:lastRenderedPageBreak/>
              <w:t xml:space="preserve">influence others and manage change to achieve quality outcomes and a culture of safety. </w:t>
            </w:r>
          </w:p>
          <w:p w14:paraId="122B3686" w14:textId="77777777" w:rsidR="00C8643C" w:rsidRPr="00C562A3" w:rsidRDefault="00C8643C" w:rsidP="004F58F2">
            <w:pPr>
              <w:spacing w:line="240" w:lineRule="auto"/>
              <w:rPr>
                <w:rFonts w:ascii="Lato" w:eastAsia="Tahoma" w:hAnsi="Lato" w:cs="Tahoma"/>
                <w:sz w:val="20"/>
                <w:szCs w:val="20"/>
              </w:rPr>
            </w:pPr>
          </w:p>
          <w:p w14:paraId="105FAB86" w14:textId="69558DBB" w:rsidR="00C8643C" w:rsidRPr="00C562A3" w:rsidRDefault="00C8643C" w:rsidP="004F58F2">
            <w:pPr>
              <w:spacing w:line="240" w:lineRule="auto"/>
              <w:rPr>
                <w:rFonts w:ascii="Lato" w:hAnsi="Lato"/>
                <w:sz w:val="20"/>
                <w:szCs w:val="20"/>
              </w:rPr>
            </w:pPr>
            <w:r w:rsidRPr="00C562A3">
              <w:rPr>
                <w:rFonts w:ascii="Lato" w:eastAsia="Tahoma" w:hAnsi="Lato" w:cs="Tahoma"/>
                <w:sz w:val="20"/>
                <w:szCs w:val="20"/>
              </w:rPr>
              <w:t>O Directs the health services program within the school and community.</w:t>
            </w:r>
          </w:p>
        </w:tc>
        <w:tc>
          <w:tcPr>
            <w:tcW w:w="1890" w:type="dxa"/>
            <w:shd w:val="clear" w:color="auto" w:fill="DEEAF6" w:themeFill="accent1" w:themeFillTint="33"/>
            <w:tcMar>
              <w:top w:w="100" w:type="dxa"/>
              <w:left w:w="100" w:type="dxa"/>
              <w:bottom w:w="100" w:type="dxa"/>
              <w:right w:w="100" w:type="dxa"/>
            </w:tcMar>
          </w:tcPr>
          <w:p w14:paraId="4143EAD4" w14:textId="22497CC2" w:rsidR="00C8643C" w:rsidRPr="00C562A3" w:rsidRDefault="00C8643C" w:rsidP="004F58F2">
            <w:pPr>
              <w:spacing w:line="240" w:lineRule="auto"/>
              <w:rPr>
                <w:rFonts w:ascii="Lato" w:hAnsi="Lato"/>
                <w:sz w:val="20"/>
                <w:szCs w:val="20"/>
              </w:rPr>
            </w:pPr>
            <w:r w:rsidRPr="00C562A3">
              <w:rPr>
                <w:rFonts w:eastAsia="Tahoma"/>
                <w:sz w:val="20"/>
                <w:szCs w:val="20"/>
              </w:rPr>
              <w:lastRenderedPageBreak/>
              <w:t>Օ</w:t>
            </w:r>
            <w:r w:rsidRPr="00C562A3">
              <w:rPr>
                <w:rFonts w:ascii="Lato" w:eastAsia="Tahoma" w:hAnsi="Lato" w:cs="Tahoma"/>
                <w:sz w:val="20"/>
                <w:szCs w:val="20"/>
              </w:rPr>
              <w:t xml:space="preserve"> Demonstrates knowledge of school health programs and current health trends that may affect health care.</w:t>
            </w:r>
          </w:p>
          <w:p w14:paraId="61847E90" w14:textId="77777777" w:rsidR="00C8643C" w:rsidRPr="00C562A3" w:rsidRDefault="00C8643C" w:rsidP="004F58F2">
            <w:pPr>
              <w:spacing w:line="240" w:lineRule="auto"/>
              <w:rPr>
                <w:rFonts w:ascii="Lato" w:eastAsia="Tahoma" w:hAnsi="Lato" w:cs="Tahoma"/>
                <w:sz w:val="20"/>
                <w:szCs w:val="20"/>
              </w:rPr>
            </w:pPr>
          </w:p>
          <w:p w14:paraId="26139674" w14:textId="12CD2E13" w:rsidR="00C8643C" w:rsidRPr="00C562A3" w:rsidRDefault="00C8643C" w:rsidP="004F58F2">
            <w:pPr>
              <w:spacing w:line="240" w:lineRule="auto"/>
              <w:rPr>
                <w:rFonts w:ascii="Lato" w:eastAsia="Tahoma" w:hAnsi="Lato" w:cs="Tahoma"/>
                <w:sz w:val="20"/>
                <w:szCs w:val="20"/>
              </w:rPr>
            </w:pPr>
            <w:r w:rsidRPr="00C562A3">
              <w:rPr>
                <w:rFonts w:ascii="Lato" w:eastAsia="Tahoma" w:hAnsi="Lato" w:cs="Tahoma"/>
                <w:sz w:val="20"/>
                <w:szCs w:val="20"/>
              </w:rPr>
              <w:t xml:space="preserve">O Influences policy to promote health for students and </w:t>
            </w:r>
            <w:r w:rsidRPr="00C562A3">
              <w:rPr>
                <w:rFonts w:ascii="Lato" w:eastAsia="Tahoma" w:hAnsi="Lato" w:cs="Tahoma"/>
                <w:sz w:val="20"/>
                <w:szCs w:val="20"/>
              </w:rPr>
              <w:lastRenderedPageBreak/>
              <w:t>school community at the local and state levels.</w:t>
            </w:r>
          </w:p>
          <w:p w14:paraId="646D4FCA" w14:textId="77777777" w:rsidR="00C8643C" w:rsidRPr="00C562A3" w:rsidRDefault="00C8643C" w:rsidP="004F58F2">
            <w:pPr>
              <w:spacing w:line="240" w:lineRule="auto"/>
              <w:rPr>
                <w:rFonts w:ascii="Lato" w:eastAsia="Tahoma" w:hAnsi="Lato" w:cs="Tahoma"/>
                <w:sz w:val="20"/>
                <w:szCs w:val="20"/>
              </w:rPr>
            </w:pPr>
          </w:p>
          <w:p w14:paraId="388E5770" w14:textId="6FF1E3DA" w:rsidR="00C8643C" w:rsidRPr="00C562A3" w:rsidRDefault="00C8643C" w:rsidP="004F58F2">
            <w:pPr>
              <w:spacing w:line="240" w:lineRule="auto"/>
              <w:rPr>
                <w:rFonts w:ascii="Lato" w:hAnsi="Lato"/>
                <w:sz w:val="20"/>
                <w:szCs w:val="20"/>
              </w:rPr>
            </w:pPr>
            <w:r w:rsidRPr="00C562A3">
              <w:rPr>
                <w:rFonts w:ascii="Lato" w:hAnsi="Lato"/>
                <w:sz w:val="20"/>
                <w:szCs w:val="20"/>
              </w:rPr>
              <w:t>O Contributes to the evolution of the profession through participation in professional organizations.</w:t>
            </w:r>
          </w:p>
        </w:tc>
        <w:tc>
          <w:tcPr>
            <w:tcW w:w="1800" w:type="dxa"/>
            <w:shd w:val="clear" w:color="auto" w:fill="DEEAF6" w:themeFill="accent1" w:themeFillTint="33"/>
            <w:tcMar>
              <w:top w:w="100" w:type="dxa"/>
              <w:left w:w="100" w:type="dxa"/>
              <w:bottom w:w="100" w:type="dxa"/>
              <w:right w:w="100" w:type="dxa"/>
            </w:tcMar>
          </w:tcPr>
          <w:p w14:paraId="47BD2374" w14:textId="41798F9C" w:rsidR="00C8643C" w:rsidRPr="00C562A3" w:rsidRDefault="00C8643C" w:rsidP="004F58F2">
            <w:pPr>
              <w:spacing w:line="240" w:lineRule="auto"/>
              <w:rPr>
                <w:rFonts w:ascii="Lato" w:hAnsi="Lato"/>
                <w:sz w:val="20"/>
                <w:szCs w:val="20"/>
              </w:rPr>
            </w:pPr>
            <w:r w:rsidRPr="00C562A3">
              <w:rPr>
                <w:rFonts w:ascii="Lato" w:eastAsia="Tahoma" w:hAnsi="Lato" w:cs="Tahoma"/>
                <w:sz w:val="20"/>
                <w:szCs w:val="20"/>
              </w:rPr>
              <w:lastRenderedPageBreak/>
              <w:t xml:space="preserve"> Optional</w:t>
            </w:r>
          </w:p>
        </w:tc>
      </w:tr>
      <w:tr w:rsidR="00392233" w:rsidRPr="00B94679" w14:paraId="1EDB399D" w14:textId="77777777" w:rsidTr="001029DA">
        <w:trPr>
          <w:trHeight w:val="420"/>
        </w:trPr>
        <w:tc>
          <w:tcPr>
            <w:tcW w:w="2330" w:type="dxa"/>
            <w:shd w:val="clear" w:color="auto" w:fill="auto"/>
            <w:tcMar>
              <w:top w:w="100" w:type="dxa"/>
              <w:left w:w="100" w:type="dxa"/>
              <w:bottom w:w="100" w:type="dxa"/>
              <w:right w:w="100" w:type="dxa"/>
            </w:tcMar>
          </w:tcPr>
          <w:p w14:paraId="6B587213" w14:textId="77777777" w:rsidR="00392233" w:rsidRPr="00C562A3" w:rsidRDefault="00392233" w:rsidP="00392233">
            <w:pPr>
              <w:spacing w:line="240" w:lineRule="auto"/>
              <w:rPr>
                <w:rFonts w:ascii="Lato Black" w:hAnsi="Lato Black"/>
                <w:sz w:val="20"/>
                <w:szCs w:val="20"/>
              </w:rPr>
            </w:pPr>
            <w:r w:rsidRPr="00C562A3">
              <w:rPr>
                <w:rFonts w:ascii="Lato Black" w:hAnsi="Lato Black"/>
                <w:sz w:val="20"/>
                <w:szCs w:val="20"/>
              </w:rPr>
              <w:t>Component Number/ Description/</w:t>
            </w:r>
          </w:p>
          <w:p w14:paraId="5EC3CD49" w14:textId="3B1D3AB7" w:rsidR="00392233" w:rsidRPr="00C562A3" w:rsidRDefault="00392233" w:rsidP="00392233">
            <w:pPr>
              <w:spacing w:line="240" w:lineRule="auto"/>
              <w:rPr>
                <w:rFonts w:ascii="Lato" w:hAnsi="Lato"/>
                <w:b/>
                <w:sz w:val="20"/>
                <w:szCs w:val="20"/>
              </w:rPr>
            </w:pPr>
            <w:r w:rsidRPr="00C562A3">
              <w:rPr>
                <w:rFonts w:ascii="Lato Black" w:hAnsi="Lato Black"/>
                <w:sz w:val="20"/>
                <w:szCs w:val="20"/>
              </w:rPr>
              <w:t>Principle</w:t>
            </w:r>
          </w:p>
        </w:tc>
        <w:tc>
          <w:tcPr>
            <w:tcW w:w="1980" w:type="dxa"/>
            <w:shd w:val="clear" w:color="auto" w:fill="auto"/>
            <w:tcMar>
              <w:top w:w="100" w:type="dxa"/>
              <w:left w:w="100" w:type="dxa"/>
              <w:bottom w:w="100" w:type="dxa"/>
              <w:right w:w="100" w:type="dxa"/>
            </w:tcMar>
          </w:tcPr>
          <w:p w14:paraId="6B62430A" w14:textId="77777777" w:rsidR="00392233" w:rsidRPr="00C562A3" w:rsidRDefault="00392233" w:rsidP="00392233">
            <w:pPr>
              <w:widowControl w:val="0"/>
              <w:spacing w:line="240" w:lineRule="auto"/>
              <w:rPr>
                <w:rFonts w:ascii="Lato Black" w:hAnsi="Lato Black"/>
                <w:sz w:val="20"/>
                <w:szCs w:val="20"/>
              </w:rPr>
            </w:pPr>
            <w:r w:rsidRPr="00C562A3">
              <w:rPr>
                <w:rFonts w:ascii="Lato Black" w:hAnsi="Lato Black"/>
                <w:sz w:val="20"/>
                <w:szCs w:val="20"/>
              </w:rPr>
              <w:t>Descriptors:</w:t>
            </w:r>
          </w:p>
          <w:p w14:paraId="18A75A11" w14:textId="33B2B831" w:rsidR="00392233" w:rsidRPr="00C562A3" w:rsidRDefault="00392233" w:rsidP="00392233">
            <w:pPr>
              <w:spacing w:line="240" w:lineRule="auto"/>
              <w:rPr>
                <w:rFonts w:eastAsia="Tahoma"/>
                <w:sz w:val="20"/>
                <w:szCs w:val="20"/>
              </w:rPr>
            </w:pPr>
            <w:r w:rsidRPr="00C562A3">
              <w:rPr>
                <w:rFonts w:ascii="Lato Black" w:hAnsi="Lato Black"/>
                <w:sz w:val="20"/>
                <w:szCs w:val="20"/>
              </w:rPr>
              <w:t>Level 1 Developing</w:t>
            </w:r>
          </w:p>
        </w:tc>
        <w:tc>
          <w:tcPr>
            <w:tcW w:w="1980" w:type="dxa"/>
            <w:shd w:val="clear" w:color="auto" w:fill="auto"/>
            <w:tcMar>
              <w:top w:w="100" w:type="dxa"/>
              <w:left w:w="100" w:type="dxa"/>
              <w:bottom w:w="100" w:type="dxa"/>
              <w:right w:w="100" w:type="dxa"/>
            </w:tcMar>
          </w:tcPr>
          <w:p w14:paraId="6A50F675" w14:textId="77777777" w:rsidR="00392233" w:rsidRPr="00C562A3" w:rsidRDefault="00392233" w:rsidP="00392233">
            <w:pPr>
              <w:widowControl w:val="0"/>
              <w:spacing w:line="240" w:lineRule="auto"/>
              <w:rPr>
                <w:rFonts w:ascii="Lato Black" w:hAnsi="Lato Black"/>
                <w:sz w:val="20"/>
                <w:szCs w:val="20"/>
              </w:rPr>
            </w:pPr>
            <w:r w:rsidRPr="00C562A3">
              <w:rPr>
                <w:rFonts w:ascii="Lato Black" w:hAnsi="Lato Black"/>
                <w:sz w:val="20"/>
                <w:szCs w:val="20"/>
              </w:rPr>
              <w:t>Descriptors:</w:t>
            </w:r>
          </w:p>
          <w:p w14:paraId="6736EAE8" w14:textId="3F0BCB5C" w:rsidR="00392233" w:rsidRPr="00C562A3" w:rsidRDefault="00392233" w:rsidP="00392233">
            <w:pPr>
              <w:spacing w:line="240" w:lineRule="auto"/>
              <w:rPr>
                <w:sz w:val="20"/>
                <w:szCs w:val="20"/>
              </w:rPr>
            </w:pPr>
            <w:r w:rsidRPr="00C562A3">
              <w:rPr>
                <w:rFonts w:ascii="Lato Black" w:hAnsi="Lato Black"/>
                <w:sz w:val="20"/>
                <w:szCs w:val="20"/>
              </w:rPr>
              <w:t>Level 2 Proficient</w:t>
            </w:r>
          </w:p>
        </w:tc>
        <w:tc>
          <w:tcPr>
            <w:tcW w:w="1890" w:type="dxa"/>
            <w:shd w:val="clear" w:color="auto" w:fill="auto"/>
            <w:tcMar>
              <w:top w:w="100" w:type="dxa"/>
              <w:left w:w="100" w:type="dxa"/>
              <w:bottom w:w="100" w:type="dxa"/>
              <w:right w:w="100" w:type="dxa"/>
            </w:tcMar>
          </w:tcPr>
          <w:p w14:paraId="42854EA1" w14:textId="77777777" w:rsidR="00392233" w:rsidRPr="00C562A3" w:rsidRDefault="00392233" w:rsidP="00392233">
            <w:pPr>
              <w:widowControl w:val="0"/>
              <w:spacing w:line="240" w:lineRule="auto"/>
              <w:rPr>
                <w:rFonts w:ascii="Lato Black" w:hAnsi="Lato Black"/>
                <w:sz w:val="20"/>
                <w:szCs w:val="20"/>
              </w:rPr>
            </w:pPr>
            <w:r w:rsidRPr="00C562A3">
              <w:rPr>
                <w:rFonts w:ascii="Lato Black" w:hAnsi="Lato Black"/>
                <w:sz w:val="20"/>
                <w:szCs w:val="20"/>
              </w:rPr>
              <w:t>Descriptors:</w:t>
            </w:r>
          </w:p>
          <w:p w14:paraId="40DEB0FB" w14:textId="0F2657E6" w:rsidR="00392233" w:rsidRPr="00C562A3" w:rsidRDefault="00392233" w:rsidP="00392233">
            <w:pPr>
              <w:spacing w:line="240" w:lineRule="auto"/>
              <w:rPr>
                <w:rFonts w:eastAsia="Tahoma"/>
                <w:sz w:val="20"/>
                <w:szCs w:val="20"/>
              </w:rPr>
            </w:pPr>
            <w:r w:rsidRPr="00C562A3">
              <w:rPr>
                <w:rFonts w:ascii="Lato Black" w:hAnsi="Lato Black"/>
                <w:sz w:val="20"/>
                <w:szCs w:val="20"/>
              </w:rPr>
              <w:t>Level 3 Exemplary</w:t>
            </w:r>
          </w:p>
        </w:tc>
        <w:tc>
          <w:tcPr>
            <w:tcW w:w="1800" w:type="dxa"/>
            <w:shd w:val="clear" w:color="auto" w:fill="auto"/>
            <w:tcMar>
              <w:top w:w="100" w:type="dxa"/>
              <w:left w:w="100" w:type="dxa"/>
              <w:bottom w:w="100" w:type="dxa"/>
              <w:right w:w="100" w:type="dxa"/>
            </w:tcMar>
          </w:tcPr>
          <w:p w14:paraId="3A3859D6" w14:textId="4D06CB20" w:rsidR="00392233" w:rsidRPr="00C562A3" w:rsidRDefault="00392233" w:rsidP="00392233">
            <w:pPr>
              <w:spacing w:line="240" w:lineRule="auto"/>
              <w:rPr>
                <w:rFonts w:ascii="Lato" w:hAnsi="Lato"/>
                <w:b/>
                <w:sz w:val="20"/>
                <w:szCs w:val="20"/>
              </w:rPr>
            </w:pPr>
            <w:r w:rsidRPr="00C562A3">
              <w:rPr>
                <w:rFonts w:ascii="Lato Black" w:hAnsi="Lato Black"/>
                <w:sz w:val="20"/>
                <w:szCs w:val="20"/>
              </w:rPr>
              <w:t>Required or Optional</w:t>
            </w:r>
          </w:p>
        </w:tc>
      </w:tr>
      <w:tr w:rsidR="00C8643C" w:rsidRPr="00B94679" w14:paraId="6DBEAD92" w14:textId="77777777" w:rsidTr="00C562A3">
        <w:trPr>
          <w:trHeight w:val="420"/>
        </w:trPr>
        <w:tc>
          <w:tcPr>
            <w:tcW w:w="2330" w:type="dxa"/>
            <w:shd w:val="clear" w:color="auto" w:fill="auto"/>
            <w:tcMar>
              <w:top w:w="100" w:type="dxa"/>
              <w:left w:w="100" w:type="dxa"/>
              <w:bottom w:w="100" w:type="dxa"/>
              <w:right w:w="100" w:type="dxa"/>
            </w:tcMar>
          </w:tcPr>
          <w:p w14:paraId="02D794EC" w14:textId="0B872051" w:rsidR="00C8643C" w:rsidRPr="00C562A3" w:rsidRDefault="00C8643C" w:rsidP="004F58F2">
            <w:pPr>
              <w:spacing w:line="240" w:lineRule="auto"/>
              <w:rPr>
                <w:rFonts w:ascii="Lato" w:hAnsi="Lato"/>
                <w:sz w:val="20"/>
                <w:szCs w:val="20"/>
              </w:rPr>
            </w:pPr>
            <w:r w:rsidRPr="00C562A3">
              <w:rPr>
                <w:rFonts w:ascii="Lato" w:hAnsi="Lato"/>
                <w:b/>
                <w:sz w:val="20"/>
                <w:szCs w:val="20"/>
              </w:rPr>
              <w:t>Component 13.0 Education</w:t>
            </w:r>
          </w:p>
          <w:p w14:paraId="3A778A13" w14:textId="77777777" w:rsidR="001029DA" w:rsidRDefault="00C8643C" w:rsidP="004F58F2">
            <w:pPr>
              <w:spacing w:line="240" w:lineRule="auto"/>
              <w:rPr>
                <w:rFonts w:ascii="Lato" w:hAnsi="Lato"/>
                <w:sz w:val="20"/>
                <w:szCs w:val="20"/>
              </w:rPr>
            </w:pPr>
            <w:r w:rsidRPr="00C562A3">
              <w:rPr>
                <w:rFonts w:ascii="Lato" w:hAnsi="Lato"/>
                <w:sz w:val="20"/>
                <w:szCs w:val="20"/>
              </w:rPr>
              <w:t xml:space="preserve">Description: The school nurse seeks knowledge and competence that reflects current nursing practice and promotes innovative, anticipatory thinking. </w:t>
            </w:r>
          </w:p>
          <w:p w14:paraId="6F501680" w14:textId="405C92C6" w:rsidR="00C8643C" w:rsidRPr="00C562A3" w:rsidRDefault="00C8643C" w:rsidP="004F58F2">
            <w:pPr>
              <w:spacing w:line="240" w:lineRule="auto"/>
              <w:rPr>
                <w:rFonts w:ascii="Lato" w:hAnsi="Lato"/>
                <w:sz w:val="20"/>
                <w:szCs w:val="20"/>
              </w:rPr>
            </w:pPr>
            <w:r w:rsidRPr="00C562A3">
              <w:rPr>
                <w:rFonts w:ascii="Lato" w:hAnsi="Lato"/>
                <w:sz w:val="20"/>
                <w:szCs w:val="20"/>
              </w:rPr>
              <w:t>Principle: Leadership</w:t>
            </w:r>
          </w:p>
        </w:tc>
        <w:tc>
          <w:tcPr>
            <w:tcW w:w="1980" w:type="dxa"/>
            <w:shd w:val="clear" w:color="auto" w:fill="auto"/>
            <w:tcMar>
              <w:top w:w="100" w:type="dxa"/>
              <w:left w:w="100" w:type="dxa"/>
              <w:bottom w:w="100" w:type="dxa"/>
              <w:right w:w="100" w:type="dxa"/>
            </w:tcMar>
          </w:tcPr>
          <w:p w14:paraId="38E132F0" w14:textId="77777777" w:rsidR="00C8643C" w:rsidRPr="00C562A3" w:rsidRDefault="00C8643C" w:rsidP="004F58F2">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Demonstrates basic knowledge and competency specific to current school nursing practice.</w:t>
            </w:r>
          </w:p>
          <w:p w14:paraId="326BE85F" w14:textId="77777777" w:rsidR="00C8643C" w:rsidRPr="00C562A3" w:rsidRDefault="00C8643C" w:rsidP="004F58F2">
            <w:pPr>
              <w:spacing w:line="240" w:lineRule="auto"/>
              <w:rPr>
                <w:rFonts w:ascii="Lato" w:hAnsi="Lato"/>
                <w:sz w:val="20"/>
                <w:szCs w:val="20"/>
              </w:rPr>
            </w:pPr>
          </w:p>
          <w:p w14:paraId="70BE4D6A" w14:textId="73D0C177" w:rsidR="00C8643C" w:rsidRPr="00C562A3" w:rsidRDefault="00C8643C" w:rsidP="004F58F2">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Identifies own learning needs based on continual self-assessment, analysis of knowledge gaps and changing needs of student population.</w:t>
            </w:r>
          </w:p>
          <w:p w14:paraId="4FACD198" w14:textId="77777777" w:rsidR="00C8643C" w:rsidRPr="00C562A3" w:rsidRDefault="00C8643C" w:rsidP="004F58F2">
            <w:pPr>
              <w:spacing w:line="240" w:lineRule="auto"/>
              <w:rPr>
                <w:rFonts w:ascii="Lato" w:hAnsi="Lato"/>
                <w:sz w:val="20"/>
                <w:szCs w:val="20"/>
              </w:rPr>
            </w:pPr>
          </w:p>
          <w:p w14:paraId="33F19840" w14:textId="77777777" w:rsidR="00C8643C" w:rsidRPr="00C562A3" w:rsidRDefault="00C8643C" w:rsidP="004F58F2">
            <w:pPr>
              <w:spacing w:line="240" w:lineRule="auto"/>
              <w:rPr>
                <w:rFonts w:ascii="Lato" w:hAnsi="Lato"/>
                <w:sz w:val="20"/>
                <w:szCs w:val="20"/>
              </w:rPr>
            </w:pPr>
          </w:p>
        </w:tc>
        <w:tc>
          <w:tcPr>
            <w:tcW w:w="1980" w:type="dxa"/>
            <w:shd w:val="clear" w:color="auto" w:fill="auto"/>
            <w:tcMar>
              <w:top w:w="100" w:type="dxa"/>
              <w:left w:w="100" w:type="dxa"/>
              <w:bottom w:w="100" w:type="dxa"/>
              <w:right w:w="100" w:type="dxa"/>
            </w:tcMar>
          </w:tcPr>
          <w:p w14:paraId="68F1D027" w14:textId="77777777" w:rsidR="00C8643C" w:rsidRPr="00C562A3" w:rsidRDefault="00C8643C" w:rsidP="0041774A">
            <w:pPr>
              <w:spacing w:line="240" w:lineRule="auto"/>
              <w:rPr>
                <w:rFonts w:ascii="Lato" w:hAnsi="Lato"/>
                <w:sz w:val="20"/>
                <w:szCs w:val="20"/>
              </w:rPr>
            </w:pPr>
            <w:r w:rsidRPr="00C562A3">
              <w:rPr>
                <w:sz w:val="20"/>
                <w:szCs w:val="20"/>
              </w:rPr>
              <w:t>Օ</w:t>
            </w:r>
            <w:r w:rsidRPr="00C562A3">
              <w:rPr>
                <w:rFonts w:ascii="Lato" w:hAnsi="Lato"/>
                <w:sz w:val="20"/>
                <w:szCs w:val="20"/>
              </w:rPr>
              <w:t xml:space="preserve"> Engages in professional development activities to advance knowledge, </w:t>
            </w:r>
            <w:proofErr w:type="gramStart"/>
            <w:r w:rsidRPr="00C562A3">
              <w:rPr>
                <w:rFonts w:ascii="Lato" w:hAnsi="Lato"/>
                <w:sz w:val="20"/>
                <w:szCs w:val="20"/>
              </w:rPr>
              <w:t>skills</w:t>
            </w:r>
            <w:proofErr w:type="gramEnd"/>
            <w:r w:rsidRPr="00C562A3">
              <w:rPr>
                <w:rFonts w:ascii="Lato" w:hAnsi="Lato"/>
                <w:sz w:val="20"/>
                <w:szCs w:val="20"/>
              </w:rPr>
              <w:t xml:space="preserve"> and abilities relative to the school nurse role, the population of students, their families, and the school community</w:t>
            </w:r>
          </w:p>
          <w:p w14:paraId="51F76AC8" w14:textId="77777777" w:rsidR="00C8643C" w:rsidRPr="00C562A3" w:rsidRDefault="00C8643C" w:rsidP="004F58F2">
            <w:pPr>
              <w:spacing w:line="240" w:lineRule="auto"/>
              <w:rPr>
                <w:rFonts w:ascii="Lato" w:hAnsi="Lato"/>
                <w:sz w:val="20"/>
                <w:szCs w:val="20"/>
              </w:rPr>
            </w:pPr>
          </w:p>
          <w:p w14:paraId="1BC85579" w14:textId="77777777" w:rsidR="00C8643C" w:rsidRPr="00C562A3" w:rsidRDefault="00C8643C" w:rsidP="004F58F2">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Demonstrates knowledge and competency that reflects current school nursing practice.</w:t>
            </w:r>
          </w:p>
          <w:p w14:paraId="6F83BC20" w14:textId="77777777" w:rsidR="00C8643C" w:rsidRPr="00C562A3" w:rsidRDefault="00C8643C" w:rsidP="004F58F2">
            <w:pPr>
              <w:spacing w:line="240" w:lineRule="auto"/>
              <w:rPr>
                <w:rFonts w:ascii="Lato" w:hAnsi="Lato"/>
                <w:sz w:val="20"/>
                <w:szCs w:val="20"/>
              </w:rPr>
            </w:pPr>
          </w:p>
          <w:p w14:paraId="2BD5082B" w14:textId="77777777" w:rsidR="00C8643C" w:rsidRPr="00C562A3" w:rsidRDefault="00C8643C" w:rsidP="004F58F2">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Maintains professional records that provide evidence of competency and lifelong learning.</w:t>
            </w:r>
          </w:p>
          <w:p w14:paraId="26A72CDE" w14:textId="77777777" w:rsidR="00C8643C" w:rsidRPr="00C562A3" w:rsidRDefault="00C8643C" w:rsidP="004F58F2">
            <w:pPr>
              <w:spacing w:line="240" w:lineRule="auto"/>
              <w:rPr>
                <w:rFonts w:ascii="Lato" w:hAnsi="Lato"/>
                <w:sz w:val="20"/>
                <w:szCs w:val="20"/>
              </w:rPr>
            </w:pPr>
          </w:p>
          <w:p w14:paraId="767112EB" w14:textId="77777777" w:rsidR="00C8643C" w:rsidRPr="00C562A3" w:rsidRDefault="00C8643C" w:rsidP="004F58F2">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Maintains certifications, yearly CEUs and professional memberships.</w:t>
            </w:r>
          </w:p>
        </w:tc>
        <w:tc>
          <w:tcPr>
            <w:tcW w:w="1890" w:type="dxa"/>
            <w:shd w:val="clear" w:color="auto" w:fill="auto"/>
            <w:tcMar>
              <w:top w:w="100" w:type="dxa"/>
              <w:left w:w="100" w:type="dxa"/>
              <w:bottom w:w="100" w:type="dxa"/>
              <w:right w:w="100" w:type="dxa"/>
            </w:tcMar>
          </w:tcPr>
          <w:p w14:paraId="6702A381" w14:textId="5B971EAF" w:rsidR="00C8643C" w:rsidRPr="00C562A3" w:rsidRDefault="00C8643C" w:rsidP="004F58F2">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Provides professional learning opportunities for school nurse colleagues (presents at conferences, writes professional articles).</w:t>
            </w:r>
          </w:p>
          <w:p w14:paraId="6B478B3D" w14:textId="77777777" w:rsidR="00C8643C" w:rsidRPr="00C562A3" w:rsidRDefault="00C8643C" w:rsidP="004F58F2">
            <w:pPr>
              <w:spacing w:line="240" w:lineRule="auto"/>
              <w:rPr>
                <w:rFonts w:ascii="Lato" w:hAnsi="Lato"/>
                <w:sz w:val="20"/>
                <w:szCs w:val="20"/>
              </w:rPr>
            </w:pPr>
          </w:p>
          <w:p w14:paraId="32B59B45" w14:textId="77777777" w:rsidR="00C8643C" w:rsidRPr="00C562A3" w:rsidRDefault="00C8643C" w:rsidP="004F58F2">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w:t>
            </w:r>
            <w:r w:rsidRPr="00C562A3">
              <w:rPr>
                <w:rFonts w:ascii="Lato" w:hAnsi="Lato"/>
                <w:sz w:val="20"/>
                <w:szCs w:val="20"/>
              </w:rPr>
              <w:t xml:space="preserve">Maintains certifications, yearly CEUs and professional memberships, as well as pursuit of national school nurse certification, DPI licensing, and/or advanced degree. </w:t>
            </w:r>
          </w:p>
        </w:tc>
        <w:tc>
          <w:tcPr>
            <w:tcW w:w="1800" w:type="dxa"/>
            <w:shd w:val="clear" w:color="auto" w:fill="auto"/>
            <w:tcMar>
              <w:top w:w="100" w:type="dxa"/>
              <w:left w:w="100" w:type="dxa"/>
              <w:bottom w:w="100" w:type="dxa"/>
              <w:right w:w="100" w:type="dxa"/>
            </w:tcMar>
          </w:tcPr>
          <w:p w14:paraId="7C12867F" w14:textId="77777777" w:rsidR="00C8643C" w:rsidRPr="00C562A3" w:rsidRDefault="00C8643C" w:rsidP="004F58F2">
            <w:pPr>
              <w:spacing w:line="240" w:lineRule="auto"/>
              <w:rPr>
                <w:rFonts w:ascii="Lato" w:hAnsi="Lato"/>
                <w:sz w:val="20"/>
                <w:szCs w:val="20"/>
              </w:rPr>
            </w:pPr>
            <w:r w:rsidRPr="00C562A3">
              <w:rPr>
                <w:rFonts w:ascii="Lato" w:hAnsi="Lato"/>
                <w:b/>
                <w:sz w:val="20"/>
                <w:szCs w:val="20"/>
              </w:rPr>
              <w:t>REQUIRED</w:t>
            </w:r>
          </w:p>
        </w:tc>
      </w:tr>
      <w:tr w:rsidR="00C8643C" w:rsidRPr="00B94679" w14:paraId="43AD173C" w14:textId="77777777" w:rsidTr="00C562A3">
        <w:trPr>
          <w:trHeight w:val="420"/>
        </w:trPr>
        <w:tc>
          <w:tcPr>
            <w:tcW w:w="2330" w:type="dxa"/>
            <w:shd w:val="clear" w:color="auto" w:fill="DEEAF6" w:themeFill="accent1" w:themeFillTint="33"/>
            <w:tcMar>
              <w:top w:w="100" w:type="dxa"/>
              <w:left w:w="100" w:type="dxa"/>
              <w:bottom w:w="100" w:type="dxa"/>
              <w:right w:w="100" w:type="dxa"/>
            </w:tcMar>
          </w:tcPr>
          <w:p w14:paraId="4321D30E" w14:textId="77777777" w:rsidR="00C8643C" w:rsidRPr="00C562A3" w:rsidRDefault="00C8643C" w:rsidP="00583AE0">
            <w:pPr>
              <w:rPr>
                <w:rFonts w:ascii="Lato" w:hAnsi="Lato"/>
                <w:b/>
                <w:sz w:val="20"/>
                <w:szCs w:val="20"/>
              </w:rPr>
            </w:pPr>
            <w:r w:rsidRPr="00C562A3">
              <w:rPr>
                <w:rFonts w:ascii="Lato" w:hAnsi="Lato"/>
                <w:b/>
                <w:sz w:val="20"/>
                <w:szCs w:val="20"/>
              </w:rPr>
              <w:lastRenderedPageBreak/>
              <w:t xml:space="preserve">Component 14.0 Scholarly Inquiry </w:t>
            </w:r>
          </w:p>
          <w:p w14:paraId="62EC6FDB" w14:textId="77777777" w:rsidR="001029DA" w:rsidRDefault="00C8643C" w:rsidP="00583AE0">
            <w:pPr>
              <w:spacing w:line="240" w:lineRule="auto"/>
              <w:rPr>
                <w:rFonts w:ascii="Lato" w:hAnsi="Lato"/>
                <w:bCs/>
                <w:sz w:val="20"/>
                <w:szCs w:val="20"/>
              </w:rPr>
            </w:pPr>
            <w:r w:rsidRPr="00C562A3">
              <w:rPr>
                <w:rFonts w:ascii="Lato" w:hAnsi="Lato"/>
                <w:bCs/>
                <w:sz w:val="20"/>
                <w:szCs w:val="20"/>
              </w:rPr>
              <w:t>Description: The school nurse integrates scholarship, evidence, and research findings into practice.</w:t>
            </w:r>
          </w:p>
          <w:p w14:paraId="33691444" w14:textId="16F8D412" w:rsidR="00C8643C" w:rsidRPr="00C562A3" w:rsidRDefault="00C8643C" w:rsidP="00583AE0">
            <w:pPr>
              <w:spacing w:line="240" w:lineRule="auto"/>
              <w:rPr>
                <w:rFonts w:ascii="Lato" w:hAnsi="Lato"/>
                <w:b/>
                <w:sz w:val="20"/>
                <w:szCs w:val="20"/>
              </w:rPr>
            </w:pPr>
            <w:r w:rsidRPr="00C562A3">
              <w:rPr>
                <w:rFonts w:ascii="Lato" w:hAnsi="Lato"/>
                <w:bCs/>
                <w:sz w:val="20"/>
                <w:szCs w:val="20"/>
              </w:rPr>
              <w:t xml:space="preserve"> Principle: Quality Improvement</w:t>
            </w:r>
          </w:p>
        </w:tc>
        <w:tc>
          <w:tcPr>
            <w:tcW w:w="1980" w:type="dxa"/>
            <w:shd w:val="clear" w:color="auto" w:fill="DEEAF6" w:themeFill="accent1" w:themeFillTint="33"/>
            <w:tcMar>
              <w:top w:w="100" w:type="dxa"/>
              <w:left w:w="100" w:type="dxa"/>
              <w:bottom w:w="100" w:type="dxa"/>
              <w:right w:w="100" w:type="dxa"/>
            </w:tcMar>
          </w:tcPr>
          <w:p w14:paraId="16AF0018" w14:textId="77777777" w:rsidR="00C8643C" w:rsidRPr="00C562A3" w:rsidRDefault="00C8643C" w:rsidP="00583AE0">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Uses evidence-based researched findings to guide school nursing practice.</w:t>
            </w:r>
          </w:p>
          <w:p w14:paraId="52A357A8" w14:textId="77777777" w:rsidR="00C8643C" w:rsidRPr="00C562A3" w:rsidRDefault="00C8643C" w:rsidP="00583AE0">
            <w:pPr>
              <w:spacing w:line="240" w:lineRule="auto"/>
              <w:rPr>
                <w:rFonts w:ascii="Lato" w:hAnsi="Lato"/>
                <w:sz w:val="20"/>
                <w:szCs w:val="20"/>
              </w:rPr>
            </w:pPr>
          </w:p>
          <w:p w14:paraId="5F66B80C" w14:textId="77777777" w:rsidR="00C8643C" w:rsidRPr="00C562A3" w:rsidRDefault="00C8643C" w:rsidP="00583AE0">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Collects data for local reporting.</w:t>
            </w:r>
          </w:p>
          <w:p w14:paraId="02AF9368" w14:textId="77777777" w:rsidR="00C8643C" w:rsidRPr="00C562A3" w:rsidRDefault="00C8643C" w:rsidP="00583AE0">
            <w:pPr>
              <w:spacing w:line="240" w:lineRule="auto"/>
              <w:rPr>
                <w:rFonts w:ascii="Lato" w:hAnsi="Lato"/>
                <w:sz w:val="20"/>
                <w:szCs w:val="20"/>
              </w:rPr>
            </w:pPr>
          </w:p>
          <w:p w14:paraId="3A1BC95C" w14:textId="24B6B79A" w:rsidR="00C8643C" w:rsidRPr="00C562A3" w:rsidRDefault="00C8643C" w:rsidP="00583AE0">
            <w:pPr>
              <w:spacing w:line="240" w:lineRule="auto"/>
              <w:rPr>
                <w:rFonts w:ascii="Lato" w:eastAsia="Tahoma" w:hAnsi="Lato" w:cs="Tahoma"/>
                <w:sz w:val="20"/>
                <w:szCs w:val="20"/>
              </w:rPr>
            </w:pPr>
            <w:r w:rsidRPr="00C562A3">
              <w:rPr>
                <w:rFonts w:eastAsia="Tahoma"/>
                <w:sz w:val="20"/>
                <w:szCs w:val="20"/>
              </w:rPr>
              <w:t>Օ</w:t>
            </w:r>
            <w:r w:rsidRPr="00C562A3">
              <w:rPr>
                <w:rFonts w:ascii="Lato" w:eastAsia="Tahoma" w:hAnsi="Lato" w:cs="Tahoma"/>
                <w:sz w:val="20"/>
                <w:szCs w:val="20"/>
              </w:rPr>
              <w:t xml:space="preserve"> Able to articulate current school nursing practice issues and trends.</w:t>
            </w:r>
          </w:p>
        </w:tc>
        <w:tc>
          <w:tcPr>
            <w:tcW w:w="1980" w:type="dxa"/>
            <w:shd w:val="clear" w:color="auto" w:fill="DEEAF6" w:themeFill="accent1" w:themeFillTint="33"/>
            <w:tcMar>
              <w:top w:w="100" w:type="dxa"/>
              <w:left w:w="100" w:type="dxa"/>
              <w:bottom w:w="100" w:type="dxa"/>
              <w:right w:w="100" w:type="dxa"/>
            </w:tcMar>
          </w:tcPr>
          <w:p w14:paraId="10AE58FB" w14:textId="77777777" w:rsidR="00C8643C" w:rsidRPr="00C562A3" w:rsidRDefault="00C8643C" w:rsidP="00583AE0">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Consistently uses evidence-based research to guide and make changes in school nursing practice.</w:t>
            </w:r>
          </w:p>
          <w:p w14:paraId="3BA8312D" w14:textId="77777777" w:rsidR="00C8643C" w:rsidRPr="00C562A3" w:rsidRDefault="00C8643C" w:rsidP="00583AE0">
            <w:pPr>
              <w:spacing w:line="240" w:lineRule="auto"/>
              <w:rPr>
                <w:rFonts w:ascii="Lato" w:hAnsi="Lato"/>
                <w:sz w:val="20"/>
                <w:szCs w:val="20"/>
              </w:rPr>
            </w:pPr>
          </w:p>
          <w:p w14:paraId="3E736530" w14:textId="61D5005A" w:rsidR="00C8643C" w:rsidRPr="00C562A3" w:rsidRDefault="00C8643C" w:rsidP="00583AE0">
            <w:pPr>
              <w:spacing w:line="240" w:lineRule="auto"/>
              <w:rPr>
                <w:rFonts w:ascii="Lato" w:eastAsia="Tahoma" w:hAnsi="Lato" w:cs="Tahoma"/>
                <w:sz w:val="20"/>
                <w:szCs w:val="20"/>
              </w:rPr>
            </w:pPr>
            <w:r w:rsidRPr="00C562A3">
              <w:rPr>
                <w:rFonts w:eastAsia="Tahoma"/>
                <w:sz w:val="20"/>
                <w:szCs w:val="20"/>
              </w:rPr>
              <w:t>Օ</w:t>
            </w:r>
            <w:r w:rsidRPr="00C562A3">
              <w:rPr>
                <w:rFonts w:ascii="Lato" w:eastAsia="Tahoma" w:hAnsi="Lato" w:cs="Tahoma"/>
                <w:sz w:val="20"/>
                <w:szCs w:val="20"/>
              </w:rPr>
              <w:t xml:space="preserve"> Stays informed of current health and practice issues and applies this knowledge to practice.</w:t>
            </w:r>
          </w:p>
          <w:p w14:paraId="437B6A77" w14:textId="77777777" w:rsidR="00C8643C" w:rsidRPr="00C562A3" w:rsidRDefault="00C8643C" w:rsidP="00583AE0">
            <w:pPr>
              <w:spacing w:line="240" w:lineRule="auto"/>
              <w:rPr>
                <w:rFonts w:ascii="Lato" w:hAnsi="Lato"/>
                <w:sz w:val="20"/>
                <w:szCs w:val="20"/>
              </w:rPr>
            </w:pPr>
          </w:p>
          <w:p w14:paraId="6BFDB41B" w14:textId="3C04AA6F" w:rsidR="00C8643C" w:rsidRPr="00C562A3" w:rsidRDefault="00C8643C" w:rsidP="00583AE0">
            <w:pPr>
              <w:spacing w:line="240" w:lineRule="auto"/>
              <w:rPr>
                <w:rFonts w:ascii="Lato" w:hAnsi="Lato"/>
                <w:sz w:val="20"/>
                <w:szCs w:val="20"/>
              </w:rPr>
            </w:pPr>
            <w:r w:rsidRPr="00C562A3">
              <w:rPr>
                <w:rFonts w:ascii="Lato" w:hAnsi="Lato"/>
                <w:sz w:val="20"/>
                <w:szCs w:val="20"/>
              </w:rPr>
              <w:t xml:space="preserve"> O Participates in data collection such as surveys, pilot projects, and formal studies including state and national school health services data set.</w:t>
            </w:r>
          </w:p>
          <w:p w14:paraId="5708A629" w14:textId="77777777" w:rsidR="00C8643C" w:rsidRPr="00C562A3" w:rsidRDefault="00C8643C" w:rsidP="00583AE0">
            <w:pPr>
              <w:spacing w:line="240" w:lineRule="auto"/>
              <w:rPr>
                <w:rFonts w:ascii="Lato" w:eastAsia="Tahoma" w:hAnsi="Lato" w:cs="Tahoma"/>
                <w:sz w:val="20"/>
                <w:szCs w:val="20"/>
              </w:rPr>
            </w:pPr>
          </w:p>
        </w:tc>
        <w:tc>
          <w:tcPr>
            <w:tcW w:w="1890" w:type="dxa"/>
            <w:shd w:val="clear" w:color="auto" w:fill="DEEAF6" w:themeFill="accent1" w:themeFillTint="33"/>
            <w:tcMar>
              <w:top w:w="100" w:type="dxa"/>
              <w:left w:w="100" w:type="dxa"/>
              <w:bottom w:w="100" w:type="dxa"/>
              <w:right w:w="100" w:type="dxa"/>
            </w:tcMar>
          </w:tcPr>
          <w:p w14:paraId="7EF36F8F" w14:textId="77777777" w:rsidR="00C8643C" w:rsidRPr="00C562A3" w:rsidRDefault="00C8643C" w:rsidP="00583AE0">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Consistently initiates changes in school nursing practice based upon evidence-based research findings and shares rationale with others so that they understand reason for change.</w:t>
            </w:r>
          </w:p>
          <w:p w14:paraId="51692C34" w14:textId="77777777" w:rsidR="00C8643C" w:rsidRPr="00C562A3" w:rsidRDefault="00C8643C" w:rsidP="00583AE0">
            <w:pPr>
              <w:spacing w:line="240" w:lineRule="auto"/>
              <w:rPr>
                <w:rFonts w:ascii="Lato" w:hAnsi="Lato"/>
                <w:sz w:val="20"/>
                <w:szCs w:val="20"/>
              </w:rPr>
            </w:pPr>
          </w:p>
          <w:p w14:paraId="4AD1A407" w14:textId="77777777" w:rsidR="00C8643C" w:rsidRPr="00C562A3" w:rsidRDefault="00C8643C" w:rsidP="00583AE0">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Conducts active school nurse research to guide and improve practice.</w:t>
            </w:r>
          </w:p>
          <w:p w14:paraId="678E71EA" w14:textId="77777777" w:rsidR="00C8643C" w:rsidRPr="00C562A3" w:rsidRDefault="00C8643C" w:rsidP="00583AE0">
            <w:pPr>
              <w:spacing w:line="240" w:lineRule="auto"/>
              <w:rPr>
                <w:rFonts w:ascii="Lato" w:hAnsi="Lato"/>
                <w:sz w:val="20"/>
                <w:szCs w:val="20"/>
              </w:rPr>
            </w:pPr>
          </w:p>
          <w:p w14:paraId="01DB67A3" w14:textId="5EB501E3" w:rsidR="00C8643C" w:rsidRPr="00C562A3" w:rsidRDefault="00C8643C" w:rsidP="00583AE0">
            <w:pPr>
              <w:spacing w:line="240" w:lineRule="auto"/>
              <w:rPr>
                <w:rFonts w:ascii="Lato" w:eastAsia="Tahoma" w:hAnsi="Lato" w:cs="Tahoma"/>
                <w:sz w:val="20"/>
                <w:szCs w:val="20"/>
              </w:rPr>
            </w:pPr>
            <w:r w:rsidRPr="00C562A3">
              <w:rPr>
                <w:rFonts w:eastAsia="Tahoma"/>
                <w:sz w:val="20"/>
                <w:szCs w:val="20"/>
              </w:rPr>
              <w:t>Օ</w:t>
            </w:r>
            <w:r w:rsidRPr="00C562A3">
              <w:rPr>
                <w:rFonts w:ascii="Lato" w:eastAsia="Tahoma" w:hAnsi="Lato" w:cs="Tahoma"/>
                <w:sz w:val="20"/>
                <w:szCs w:val="20"/>
              </w:rPr>
              <w:t xml:space="preserve"> Shares research findings and presentations with colleagues and peers.</w:t>
            </w:r>
          </w:p>
        </w:tc>
        <w:tc>
          <w:tcPr>
            <w:tcW w:w="1800" w:type="dxa"/>
            <w:shd w:val="clear" w:color="auto" w:fill="DEEAF6" w:themeFill="accent1" w:themeFillTint="33"/>
            <w:tcMar>
              <w:top w:w="100" w:type="dxa"/>
              <w:left w:w="100" w:type="dxa"/>
              <w:bottom w:w="100" w:type="dxa"/>
              <w:right w:w="100" w:type="dxa"/>
            </w:tcMar>
          </w:tcPr>
          <w:p w14:paraId="59238B8A" w14:textId="30A1C3FC" w:rsidR="00C8643C" w:rsidRPr="00C562A3" w:rsidRDefault="00C8643C" w:rsidP="00583AE0">
            <w:pPr>
              <w:spacing w:line="240" w:lineRule="auto"/>
              <w:rPr>
                <w:rFonts w:ascii="Lato" w:hAnsi="Lato"/>
                <w:b/>
                <w:sz w:val="20"/>
                <w:szCs w:val="20"/>
              </w:rPr>
            </w:pPr>
            <w:r w:rsidRPr="00C562A3">
              <w:rPr>
                <w:rFonts w:ascii="Lato" w:eastAsia="Tahoma" w:hAnsi="Lato" w:cs="Tahoma"/>
                <w:sz w:val="20"/>
                <w:szCs w:val="20"/>
              </w:rPr>
              <w:t>Optional</w:t>
            </w:r>
          </w:p>
        </w:tc>
      </w:tr>
    </w:tbl>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0"/>
        <w:gridCol w:w="1980"/>
        <w:gridCol w:w="1980"/>
        <w:gridCol w:w="1890"/>
        <w:gridCol w:w="1800"/>
      </w:tblGrid>
      <w:tr w:rsidR="00C562A3" w:rsidRPr="00C562A3" w14:paraId="2F73B27F" w14:textId="77777777" w:rsidTr="00A92F60">
        <w:trPr>
          <w:trHeight w:val="420"/>
        </w:trPr>
        <w:tc>
          <w:tcPr>
            <w:tcW w:w="2330" w:type="dxa"/>
            <w:tcMar>
              <w:top w:w="100" w:type="dxa"/>
              <w:left w:w="100" w:type="dxa"/>
              <w:bottom w:w="100" w:type="dxa"/>
              <w:right w:w="100" w:type="dxa"/>
            </w:tcMar>
          </w:tcPr>
          <w:p w14:paraId="58398923" w14:textId="77777777" w:rsidR="00C562A3" w:rsidRPr="001029DA" w:rsidRDefault="00C562A3" w:rsidP="00A92F60">
            <w:pPr>
              <w:spacing w:line="240" w:lineRule="auto"/>
              <w:rPr>
                <w:rFonts w:ascii="Lato Black" w:hAnsi="Lato Black"/>
                <w:sz w:val="20"/>
                <w:szCs w:val="20"/>
              </w:rPr>
            </w:pPr>
            <w:r w:rsidRPr="001029DA">
              <w:rPr>
                <w:rFonts w:ascii="Lato Black" w:hAnsi="Lato Black"/>
                <w:sz w:val="20"/>
                <w:szCs w:val="20"/>
              </w:rPr>
              <w:t>Component Number/ Description/</w:t>
            </w:r>
          </w:p>
          <w:p w14:paraId="324EE160" w14:textId="77777777" w:rsidR="00C562A3" w:rsidRPr="001029DA" w:rsidRDefault="00C562A3" w:rsidP="00A92F60">
            <w:pPr>
              <w:spacing w:line="240" w:lineRule="auto"/>
              <w:rPr>
                <w:rFonts w:ascii="Lato Black" w:hAnsi="Lato Black"/>
                <w:b/>
                <w:sz w:val="20"/>
                <w:szCs w:val="20"/>
              </w:rPr>
            </w:pPr>
            <w:r w:rsidRPr="001029DA">
              <w:rPr>
                <w:rFonts w:ascii="Lato Black" w:hAnsi="Lato Black"/>
                <w:sz w:val="20"/>
                <w:szCs w:val="20"/>
              </w:rPr>
              <w:t>Principle</w:t>
            </w:r>
          </w:p>
        </w:tc>
        <w:tc>
          <w:tcPr>
            <w:tcW w:w="1980" w:type="dxa"/>
            <w:tcMar>
              <w:top w:w="100" w:type="dxa"/>
              <w:left w:w="100" w:type="dxa"/>
              <w:bottom w:w="100" w:type="dxa"/>
              <w:right w:w="100" w:type="dxa"/>
            </w:tcMar>
          </w:tcPr>
          <w:p w14:paraId="1728FBAA" w14:textId="77777777" w:rsidR="00C562A3" w:rsidRPr="001029DA" w:rsidRDefault="00C562A3" w:rsidP="00A92F60">
            <w:pPr>
              <w:widowControl w:val="0"/>
              <w:spacing w:line="240" w:lineRule="auto"/>
              <w:rPr>
                <w:rFonts w:ascii="Lato Black" w:hAnsi="Lato Black"/>
                <w:sz w:val="20"/>
                <w:szCs w:val="20"/>
              </w:rPr>
            </w:pPr>
            <w:r w:rsidRPr="001029DA">
              <w:rPr>
                <w:rFonts w:ascii="Lato Black" w:hAnsi="Lato Black"/>
                <w:sz w:val="20"/>
                <w:szCs w:val="20"/>
              </w:rPr>
              <w:t>Descriptors:</w:t>
            </w:r>
          </w:p>
          <w:p w14:paraId="1A4B6FCB" w14:textId="77777777" w:rsidR="00C562A3" w:rsidRPr="001029DA" w:rsidRDefault="00C562A3" w:rsidP="00A92F60">
            <w:pPr>
              <w:spacing w:line="240" w:lineRule="auto"/>
              <w:rPr>
                <w:rFonts w:ascii="Lato Black" w:eastAsia="Tahoma" w:hAnsi="Lato Black"/>
                <w:sz w:val="20"/>
                <w:szCs w:val="20"/>
              </w:rPr>
            </w:pPr>
            <w:r w:rsidRPr="001029DA">
              <w:rPr>
                <w:rFonts w:ascii="Lato Black" w:hAnsi="Lato Black"/>
                <w:sz w:val="20"/>
                <w:szCs w:val="20"/>
              </w:rPr>
              <w:t>Level 1 Developing</w:t>
            </w:r>
          </w:p>
        </w:tc>
        <w:tc>
          <w:tcPr>
            <w:tcW w:w="1980" w:type="dxa"/>
            <w:tcMar>
              <w:top w:w="100" w:type="dxa"/>
              <w:left w:w="100" w:type="dxa"/>
              <w:bottom w:w="100" w:type="dxa"/>
              <w:right w:w="100" w:type="dxa"/>
            </w:tcMar>
          </w:tcPr>
          <w:p w14:paraId="5B0C79B7" w14:textId="77777777" w:rsidR="00C562A3" w:rsidRPr="001029DA" w:rsidRDefault="00C562A3" w:rsidP="00A92F60">
            <w:pPr>
              <w:widowControl w:val="0"/>
              <w:spacing w:line="240" w:lineRule="auto"/>
              <w:rPr>
                <w:rFonts w:ascii="Lato Black" w:hAnsi="Lato Black"/>
                <w:sz w:val="20"/>
                <w:szCs w:val="20"/>
              </w:rPr>
            </w:pPr>
            <w:r w:rsidRPr="001029DA">
              <w:rPr>
                <w:rFonts w:ascii="Lato Black" w:hAnsi="Lato Black"/>
                <w:sz w:val="20"/>
                <w:szCs w:val="20"/>
              </w:rPr>
              <w:t>Descriptors:</w:t>
            </w:r>
          </w:p>
          <w:p w14:paraId="08A63973" w14:textId="77777777" w:rsidR="00C562A3" w:rsidRPr="001029DA" w:rsidRDefault="00C562A3" w:rsidP="00A92F60">
            <w:pPr>
              <w:spacing w:line="240" w:lineRule="auto"/>
              <w:rPr>
                <w:rFonts w:ascii="Lato Black" w:eastAsia="Tahoma" w:hAnsi="Lato Black"/>
                <w:sz w:val="20"/>
                <w:szCs w:val="20"/>
              </w:rPr>
            </w:pPr>
            <w:r w:rsidRPr="001029DA">
              <w:rPr>
                <w:rFonts w:ascii="Lato Black" w:hAnsi="Lato Black"/>
                <w:sz w:val="20"/>
                <w:szCs w:val="20"/>
              </w:rPr>
              <w:t>Level 2 Proficient</w:t>
            </w:r>
          </w:p>
        </w:tc>
        <w:tc>
          <w:tcPr>
            <w:tcW w:w="1890" w:type="dxa"/>
            <w:tcMar>
              <w:top w:w="100" w:type="dxa"/>
              <w:left w:w="100" w:type="dxa"/>
              <w:bottom w:w="100" w:type="dxa"/>
              <w:right w:w="100" w:type="dxa"/>
            </w:tcMar>
          </w:tcPr>
          <w:p w14:paraId="6BF6ADB1" w14:textId="77777777" w:rsidR="00C562A3" w:rsidRPr="001029DA" w:rsidRDefault="00C562A3" w:rsidP="00A92F60">
            <w:pPr>
              <w:widowControl w:val="0"/>
              <w:spacing w:line="240" w:lineRule="auto"/>
              <w:rPr>
                <w:rFonts w:ascii="Lato Black" w:hAnsi="Lato Black"/>
                <w:sz w:val="20"/>
                <w:szCs w:val="20"/>
              </w:rPr>
            </w:pPr>
            <w:r w:rsidRPr="001029DA">
              <w:rPr>
                <w:rFonts w:ascii="Lato Black" w:hAnsi="Lato Black"/>
                <w:sz w:val="20"/>
                <w:szCs w:val="20"/>
              </w:rPr>
              <w:t>Descriptors:</w:t>
            </w:r>
          </w:p>
          <w:p w14:paraId="717252FD" w14:textId="77777777" w:rsidR="00C562A3" w:rsidRPr="001029DA" w:rsidRDefault="00C562A3" w:rsidP="00A92F60">
            <w:pPr>
              <w:spacing w:line="240" w:lineRule="auto"/>
              <w:rPr>
                <w:rFonts w:ascii="Lato Black" w:hAnsi="Lato Black"/>
                <w:strike/>
                <w:sz w:val="20"/>
                <w:szCs w:val="20"/>
              </w:rPr>
            </w:pPr>
            <w:r w:rsidRPr="001029DA">
              <w:rPr>
                <w:rFonts w:ascii="Lato Black" w:hAnsi="Lato Black"/>
                <w:sz w:val="20"/>
                <w:szCs w:val="20"/>
              </w:rPr>
              <w:t>Level 3 Exemplary</w:t>
            </w:r>
          </w:p>
        </w:tc>
        <w:tc>
          <w:tcPr>
            <w:tcW w:w="1800" w:type="dxa"/>
            <w:tcMar>
              <w:top w:w="100" w:type="dxa"/>
              <w:left w:w="100" w:type="dxa"/>
              <w:bottom w:w="100" w:type="dxa"/>
              <w:right w:w="100" w:type="dxa"/>
            </w:tcMar>
          </w:tcPr>
          <w:p w14:paraId="49E69F22" w14:textId="77777777" w:rsidR="00C562A3" w:rsidRPr="001029DA" w:rsidRDefault="00C562A3" w:rsidP="00A92F60">
            <w:pPr>
              <w:spacing w:line="240" w:lineRule="auto"/>
              <w:rPr>
                <w:rFonts w:ascii="Lato Black" w:hAnsi="Lato Black"/>
                <w:b/>
                <w:sz w:val="20"/>
                <w:szCs w:val="20"/>
              </w:rPr>
            </w:pPr>
            <w:r w:rsidRPr="001029DA">
              <w:rPr>
                <w:rFonts w:ascii="Lato Black" w:hAnsi="Lato Black"/>
                <w:sz w:val="20"/>
                <w:szCs w:val="20"/>
              </w:rPr>
              <w:t>Required or Optional</w:t>
            </w:r>
          </w:p>
        </w:tc>
      </w:tr>
    </w:tbl>
    <w:tbl>
      <w:tblPr>
        <w:tblStyle w:val="a"/>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0"/>
        <w:gridCol w:w="1980"/>
        <w:gridCol w:w="1980"/>
        <w:gridCol w:w="1890"/>
        <w:gridCol w:w="1800"/>
      </w:tblGrid>
      <w:tr w:rsidR="00C8643C" w:rsidRPr="00B94679" w14:paraId="427DC818" w14:textId="77777777" w:rsidTr="00C562A3">
        <w:trPr>
          <w:trHeight w:val="420"/>
        </w:trPr>
        <w:tc>
          <w:tcPr>
            <w:tcW w:w="2330" w:type="dxa"/>
            <w:shd w:val="clear" w:color="auto" w:fill="auto"/>
            <w:tcMar>
              <w:top w:w="100" w:type="dxa"/>
              <w:left w:w="100" w:type="dxa"/>
              <w:bottom w:w="100" w:type="dxa"/>
              <w:right w:w="100" w:type="dxa"/>
            </w:tcMar>
          </w:tcPr>
          <w:p w14:paraId="0B9136EB" w14:textId="77777777" w:rsidR="00C8643C" w:rsidRPr="00C562A3" w:rsidRDefault="00C8643C" w:rsidP="00583AE0">
            <w:pPr>
              <w:rPr>
                <w:rFonts w:ascii="Lato" w:hAnsi="Lato"/>
                <w:b/>
                <w:bCs/>
                <w:sz w:val="20"/>
                <w:szCs w:val="20"/>
              </w:rPr>
            </w:pPr>
            <w:r w:rsidRPr="00C562A3">
              <w:rPr>
                <w:rFonts w:ascii="Lato" w:hAnsi="Lato"/>
                <w:b/>
                <w:bCs/>
                <w:sz w:val="20"/>
                <w:szCs w:val="20"/>
              </w:rPr>
              <w:t>Component 15.0 Quality of Practice</w:t>
            </w:r>
          </w:p>
          <w:p w14:paraId="6746E1CA" w14:textId="79C9329C" w:rsidR="00C8643C" w:rsidRPr="00C562A3" w:rsidRDefault="00C8643C" w:rsidP="00583AE0">
            <w:pPr>
              <w:rPr>
                <w:rFonts w:ascii="Lato" w:hAnsi="Lato"/>
                <w:b/>
                <w:sz w:val="20"/>
                <w:szCs w:val="20"/>
              </w:rPr>
            </w:pPr>
            <w:r w:rsidRPr="00C562A3">
              <w:rPr>
                <w:rFonts w:ascii="Lato" w:hAnsi="Lato"/>
                <w:bCs/>
                <w:sz w:val="20"/>
                <w:szCs w:val="20"/>
              </w:rPr>
              <w:t>Description: The school nurse contributes to quality nursing practice. Principle: Quality Improvement</w:t>
            </w:r>
          </w:p>
        </w:tc>
        <w:tc>
          <w:tcPr>
            <w:tcW w:w="1980" w:type="dxa"/>
            <w:shd w:val="clear" w:color="auto" w:fill="auto"/>
            <w:tcMar>
              <w:top w:w="100" w:type="dxa"/>
              <w:left w:w="100" w:type="dxa"/>
              <w:bottom w:w="100" w:type="dxa"/>
              <w:right w:w="100" w:type="dxa"/>
            </w:tcMar>
          </w:tcPr>
          <w:p w14:paraId="1E265842" w14:textId="2E0F5E7C" w:rsidR="00C8643C" w:rsidRPr="00C562A3" w:rsidRDefault="00C8643C" w:rsidP="00583AE0">
            <w:pPr>
              <w:spacing w:line="240" w:lineRule="auto"/>
              <w:rPr>
                <w:rFonts w:ascii="Lato" w:eastAsia="Tahoma" w:hAnsi="Lato" w:cs="Tahoma"/>
                <w:sz w:val="20"/>
                <w:szCs w:val="20"/>
              </w:rPr>
            </w:pPr>
            <w:r w:rsidRPr="00C562A3">
              <w:rPr>
                <w:rFonts w:eastAsia="Tahoma"/>
                <w:sz w:val="20"/>
                <w:szCs w:val="20"/>
              </w:rPr>
              <w:t>Օ</w:t>
            </w:r>
            <w:r w:rsidRPr="00C562A3">
              <w:rPr>
                <w:rFonts w:ascii="Lato" w:eastAsia="Tahoma" w:hAnsi="Lato" w:cs="Tahoma"/>
                <w:sz w:val="20"/>
                <w:szCs w:val="20"/>
              </w:rPr>
              <w:t xml:space="preserve"> Assures that local education uni</w:t>
            </w:r>
            <w:r w:rsidR="00D044DA">
              <w:rPr>
                <w:rFonts w:ascii="Lato" w:eastAsia="Tahoma" w:hAnsi="Lato" w:cs="Tahoma"/>
                <w:sz w:val="20"/>
                <w:szCs w:val="20"/>
              </w:rPr>
              <w:t>t/agency</w:t>
            </w:r>
            <w:r w:rsidRPr="00C562A3">
              <w:rPr>
                <w:rFonts w:ascii="Lato" w:eastAsia="Tahoma" w:hAnsi="Lato" w:cs="Tahoma"/>
                <w:sz w:val="20"/>
                <w:szCs w:val="20"/>
              </w:rPr>
              <w:t xml:space="preserve"> </w:t>
            </w:r>
            <w:proofErr w:type="gramStart"/>
            <w:r w:rsidRPr="00C562A3">
              <w:rPr>
                <w:rFonts w:ascii="Lato" w:eastAsia="Tahoma" w:hAnsi="Lato" w:cs="Tahoma"/>
                <w:sz w:val="20"/>
                <w:szCs w:val="20"/>
              </w:rPr>
              <w:t>is in compliance with</w:t>
            </w:r>
            <w:proofErr w:type="gramEnd"/>
            <w:r w:rsidRPr="00C562A3">
              <w:rPr>
                <w:rFonts w:ascii="Lato" w:eastAsia="Tahoma" w:hAnsi="Lato" w:cs="Tahoma"/>
                <w:sz w:val="20"/>
                <w:szCs w:val="20"/>
              </w:rPr>
              <w:t xml:space="preserve"> mandated health service activities.</w:t>
            </w:r>
          </w:p>
          <w:p w14:paraId="40149DC4" w14:textId="77777777" w:rsidR="00C8643C" w:rsidRPr="00C562A3" w:rsidRDefault="00C8643C" w:rsidP="00583AE0">
            <w:pPr>
              <w:spacing w:line="240" w:lineRule="auto"/>
              <w:rPr>
                <w:rFonts w:ascii="Lato" w:hAnsi="Lato"/>
                <w:color w:val="FF0000"/>
                <w:sz w:val="20"/>
                <w:szCs w:val="20"/>
                <w:highlight w:val="yellow"/>
              </w:rPr>
            </w:pPr>
          </w:p>
          <w:p w14:paraId="2E2819D3" w14:textId="64B74EC7" w:rsidR="00C8643C" w:rsidRPr="00C562A3" w:rsidRDefault="00C8643C" w:rsidP="00583AE0">
            <w:pPr>
              <w:spacing w:line="240" w:lineRule="auto"/>
              <w:rPr>
                <w:rFonts w:ascii="Lato" w:eastAsia="Tahoma" w:hAnsi="Lato" w:cs="Tahoma"/>
                <w:sz w:val="20"/>
                <w:szCs w:val="20"/>
              </w:rPr>
            </w:pPr>
            <w:r w:rsidRPr="00C562A3">
              <w:rPr>
                <w:rFonts w:eastAsia="Tahoma"/>
                <w:sz w:val="20"/>
                <w:szCs w:val="20"/>
              </w:rPr>
              <w:t>Օ</w:t>
            </w:r>
            <w:r w:rsidRPr="00C562A3">
              <w:rPr>
                <w:rFonts w:ascii="Lato" w:eastAsia="Tahoma" w:hAnsi="Lato" w:cs="Tahoma"/>
                <w:sz w:val="20"/>
                <w:szCs w:val="20"/>
              </w:rPr>
              <w:t xml:space="preserve"> </w:t>
            </w:r>
            <w:r w:rsidRPr="00C562A3">
              <w:rPr>
                <w:rFonts w:ascii="Lato" w:hAnsi="Lato"/>
                <w:color w:val="auto"/>
                <w:sz w:val="20"/>
                <w:szCs w:val="20"/>
              </w:rPr>
              <w:t>Develops specific, measurable, achievable, realistic, timely, inclusive, and equitable (S.M.A.R.T.I.E.) objectives. .</w:t>
            </w:r>
          </w:p>
        </w:tc>
        <w:tc>
          <w:tcPr>
            <w:tcW w:w="1980" w:type="dxa"/>
            <w:shd w:val="clear" w:color="auto" w:fill="auto"/>
            <w:tcMar>
              <w:top w:w="100" w:type="dxa"/>
              <w:left w:w="100" w:type="dxa"/>
              <w:bottom w:w="100" w:type="dxa"/>
              <w:right w:w="100" w:type="dxa"/>
            </w:tcMar>
          </w:tcPr>
          <w:p w14:paraId="33DFFE82" w14:textId="63C16B5A" w:rsidR="00C8643C" w:rsidRPr="00C562A3" w:rsidRDefault="00C8643C" w:rsidP="00583AE0">
            <w:pPr>
              <w:spacing w:line="240" w:lineRule="auto"/>
              <w:rPr>
                <w:rFonts w:ascii="Lato" w:eastAsia="Tahoma" w:hAnsi="Lato"/>
                <w:sz w:val="20"/>
                <w:szCs w:val="20"/>
              </w:rPr>
            </w:pPr>
            <w:r w:rsidRPr="00C562A3">
              <w:rPr>
                <w:rFonts w:ascii="Lato" w:eastAsia="Tahoma" w:hAnsi="Lato"/>
                <w:sz w:val="20"/>
                <w:szCs w:val="20"/>
              </w:rPr>
              <w:t xml:space="preserve">O Documents school nursing practice in a manner that supports quality and performance improvement initiatives. </w:t>
            </w:r>
          </w:p>
          <w:p w14:paraId="0E40590E" w14:textId="77777777" w:rsidR="00C8643C" w:rsidRPr="00C562A3" w:rsidRDefault="00C8643C" w:rsidP="00583AE0">
            <w:pPr>
              <w:spacing w:line="240" w:lineRule="auto"/>
              <w:rPr>
                <w:rFonts w:ascii="Lato" w:eastAsia="Tahoma" w:hAnsi="Lato"/>
                <w:sz w:val="20"/>
                <w:szCs w:val="20"/>
              </w:rPr>
            </w:pPr>
          </w:p>
          <w:p w14:paraId="6346CE17" w14:textId="77777777" w:rsidR="00C8643C" w:rsidRPr="00C562A3" w:rsidRDefault="00C8643C" w:rsidP="00583AE0">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w:t>
            </w:r>
            <w:r w:rsidRPr="00C562A3">
              <w:rPr>
                <w:rFonts w:ascii="Lato" w:hAnsi="Lato"/>
                <w:sz w:val="20"/>
                <w:szCs w:val="20"/>
              </w:rPr>
              <w:t>Identifies, collects, analyzes data; formulates recommendations and implements activities to improve school nursing practice.</w:t>
            </w:r>
          </w:p>
          <w:p w14:paraId="475A19CD" w14:textId="77777777" w:rsidR="00C8643C" w:rsidRPr="00C562A3" w:rsidRDefault="00C8643C" w:rsidP="00583AE0">
            <w:pPr>
              <w:spacing w:line="240" w:lineRule="auto"/>
              <w:rPr>
                <w:rFonts w:ascii="Lato" w:hAnsi="Lato"/>
                <w:sz w:val="20"/>
                <w:szCs w:val="20"/>
              </w:rPr>
            </w:pPr>
          </w:p>
          <w:p w14:paraId="1800D815" w14:textId="77777777" w:rsidR="00C8643C" w:rsidRPr="00C562A3" w:rsidRDefault="00C8643C" w:rsidP="00583AE0">
            <w:pPr>
              <w:spacing w:line="240" w:lineRule="auto"/>
              <w:rPr>
                <w:rFonts w:ascii="Lato" w:hAnsi="Lato"/>
                <w:sz w:val="20"/>
                <w:szCs w:val="20"/>
              </w:rPr>
            </w:pPr>
            <w:r w:rsidRPr="00C562A3">
              <w:rPr>
                <w:rFonts w:ascii="Lato" w:hAnsi="Lato"/>
                <w:sz w:val="20"/>
                <w:szCs w:val="20"/>
              </w:rPr>
              <w:t xml:space="preserve">O Prioritizes quality initiatives based on importance, </w:t>
            </w:r>
            <w:r w:rsidRPr="00C562A3">
              <w:rPr>
                <w:rFonts w:ascii="Lato" w:hAnsi="Lato"/>
                <w:sz w:val="20"/>
                <w:szCs w:val="20"/>
              </w:rPr>
              <w:lastRenderedPageBreak/>
              <w:t>severity, timeliness, trends, and readiness.</w:t>
            </w:r>
          </w:p>
          <w:p w14:paraId="698951B8" w14:textId="77777777" w:rsidR="00C8643C" w:rsidRPr="00C562A3" w:rsidRDefault="00C8643C" w:rsidP="00583AE0">
            <w:pPr>
              <w:spacing w:line="240" w:lineRule="auto"/>
              <w:rPr>
                <w:rFonts w:ascii="Lato" w:hAnsi="Lato"/>
                <w:sz w:val="20"/>
                <w:szCs w:val="20"/>
              </w:rPr>
            </w:pPr>
          </w:p>
          <w:p w14:paraId="53737344" w14:textId="522FA228" w:rsidR="00C8643C" w:rsidRPr="00C562A3" w:rsidRDefault="00C8643C" w:rsidP="00583AE0">
            <w:pPr>
              <w:spacing w:line="240" w:lineRule="auto"/>
              <w:rPr>
                <w:rFonts w:ascii="Lato" w:eastAsia="Tahoma" w:hAnsi="Lato" w:cs="Tahoma"/>
                <w:sz w:val="20"/>
                <w:szCs w:val="20"/>
              </w:rPr>
            </w:pPr>
            <w:r w:rsidRPr="00C562A3">
              <w:rPr>
                <w:rFonts w:ascii="Lato" w:hAnsi="Lato"/>
                <w:sz w:val="20"/>
                <w:szCs w:val="20"/>
              </w:rPr>
              <w:t xml:space="preserve">O Collects outcome data on practice of non-licensed school health staff as applicable. </w:t>
            </w:r>
          </w:p>
        </w:tc>
        <w:tc>
          <w:tcPr>
            <w:tcW w:w="1890" w:type="dxa"/>
            <w:shd w:val="clear" w:color="auto" w:fill="auto"/>
            <w:tcMar>
              <w:top w:w="100" w:type="dxa"/>
              <w:left w:w="100" w:type="dxa"/>
              <w:bottom w:w="100" w:type="dxa"/>
              <w:right w:w="100" w:type="dxa"/>
            </w:tcMar>
          </w:tcPr>
          <w:p w14:paraId="4A4C73BE" w14:textId="13E72551" w:rsidR="00C8643C" w:rsidRPr="00C562A3" w:rsidRDefault="00C8643C" w:rsidP="00583AE0">
            <w:pPr>
              <w:spacing w:line="240" w:lineRule="auto"/>
              <w:rPr>
                <w:rFonts w:ascii="Lato" w:eastAsia="Tahoma" w:hAnsi="Lato"/>
                <w:sz w:val="20"/>
                <w:szCs w:val="20"/>
              </w:rPr>
            </w:pPr>
            <w:r w:rsidRPr="00C562A3">
              <w:rPr>
                <w:rFonts w:ascii="Lato" w:eastAsia="Tahoma" w:hAnsi="Lato"/>
                <w:sz w:val="20"/>
                <w:szCs w:val="20"/>
              </w:rPr>
              <w:lastRenderedPageBreak/>
              <w:t xml:space="preserve">O Identifies barriers to and opportunities for improvement of health care safety, effectiveness, efficiency, equity, </w:t>
            </w:r>
            <w:proofErr w:type="gramStart"/>
            <w:r w:rsidRPr="00C562A3">
              <w:rPr>
                <w:rFonts w:ascii="Lato" w:eastAsia="Tahoma" w:hAnsi="Lato"/>
                <w:sz w:val="20"/>
                <w:szCs w:val="20"/>
              </w:rPr>
              <w:t>timeliness</w:t>
            </w:r>
            <w:proofErr w:type="gramEnd"/>
            <w:r w:rsidRPr="00C562A3">
              <w:rPr>
                <w:rFonts w:ascii="Lato" w:eastAsia="Tahoma" w:hAnsi="Lato"/>
                <w:sz w:val="20"/>
                <w:szCs w:val="20"/>
              </w:rPr>
              <w:t xml:space="preserve"> and student centeredness.</w:t>
            </w:r>
          </w:p>
          <w:p w14:paraId="258F6101" w14:textId="77777777" w:rsidR="00C8643C" w:rsidRPr="00C562A3" w:rsidRDefault="00C8643C" w:rsidP="00583AE0">
            <w:pPr>
              <w:spacing w:line="240" w:lineRule="auto"/>
              <w:rPr>
                <w:rFonts w:ascii="Lato" w:eastAsia="Tahoma" w:hAnsi="Lato"/>
                <w:sz w:val="20"/>
                <w:szCs w:val="20"/>
              </w:rPr>
            </w:pPr>
          </w:p>
          <w:p w14:paraId="6FBA6BFC" w14:textId="77777777" w:rsidR="00C8643C" w:rsidRPr="00C562A3" w:rsidRDefault="00C8643C" w:rsidP="00583AE0">
            <w:pPr>
              <w:spacing w:line="240" w:lineRule="auto"/>
              <w:rPr>
                <w:rFonts w:ascii="Lato" w:hAnsi="Lato"/>
                <w:color w:val="auto"/>
                <w:sz w:val="20"/>
                <w:szCs w:val="20"/>
              </w:rPr>
            </w:pPr>
            <w:r w:rsidRPr="00C562A3">
              <w:rPr>
                <w:rFonts w:eastAsia="Tahoma"/>
                <w:sz w:val="20"/>
                <w:szCs w:val="20"/>
              </w:rPr>
              <w:t>Օ</w:t>
            </w:r>
            <w:r w:rsidRPr="00C562A3">
              <w:rPr>
                <w:rFonts w:ascii="Lato" w:eastAsia="Tahoma" w:hAnsi="Lato" w:cs="Tahoma"/>
                <w:sz w:val="20"/>
                <w:szCs w:val="20"/>
              </w:rPr>
              <w:t xml:space="preserve"> </w:t>
            </w:r>
            <w:r w:rsidRPr="00C562A3">
              <w:rPr>
                <w:rFonts w:ascii="Lato" w:hAnsi="Lato"/>
                <w:color w:val="auto"/>
                <w:sz w:val="20"/>
                <w:szCs w:val="20"/>
              </w:rPr>
              <w:t>Initiates changes in nursing practice at the district level based on the results of quality improvement activities.</w:t>
            </w:r>
          </w:p>
          <w:p w14:paraId="349EB4DC" w14:textId="77777777" w:rsidR="00C8643C" w:rsidRPr="00C562A3" w:rsidRDefault="00C8643C" w:rsidP="00583AE0">
            <w:pPr>
              <w:spacing w:line="240" w:lineRule="auto"/>
              <w:rPr>
                <w:rFonts w:ascii="Lato" w:hAnsi="Lato"/>
                <w:color w:val="auto"/>
                <w:sz w:val="20"/>
                <w:szCs w:val="20"/>
              </w:rPr>
            </w:pPr>
          </w:p>
          <w:p w14:paraId="0F19D9B6" w14:textId="791649D7" w:rsidR="00C8643C" w:rsidRPr="00C562A3" w:rsidRDefault="00C8643C" w:rsidP="00583AE0">
            <w:pPr>
              <w:spacing w:line="240" w:lineRule="auto"/>
              <w:rPr>
                <w:rFonts w:ascii="Lato" w:eastAsia="Tahoma" w:hAnsi="Lato" w:cs="Tahoma"/>
                <w:sz w:val="20"/>
                <w:szCs w:val="20"/>
              </w:rPr>
            </w:pPr>
            <w:r w:rsidRPr="00C562A3">
              <w:rPr>
                <w:rFonts w:ascii="Lato" w:hAnsi="Lato"/>
                <w:color w:val="auto"/>
                <w:sz w:val="20"/>
                <w:szCs w:val="20"/>
              </w:rPr>
              <w:t xml:space="preserve">O Provides regular and critical review </w:t>
            </w:r>
            <w:r w:rsidRPr="00C562A3">
              <w:rPr>
                <w:rFonts w:ascii="Lato" w:hAnsi="Lato"/>
                <w:color w:val="auto"/>
                <w:sz w:val="20"/>
                <w:szCs w:val="20"/>
              </w:rPr>
              <w:lastRenderedPageBreak/>
              <w:t>and evaluation of policies, procedures, and guidelines to improve the quality of healthcare and delivery of school health services.</w:t>
            </w:r>
          </w:p>
        </w:tc>
        <w:tc>
          <w:tcPr>
            <w:tcW w:w="1800" w:type="dxa"/>
            <w:shd w:val="clear" w:color="auto" w:fill="auto"/>
            <w:tcMar>
              <w:top w:w="100" w:type="dxa"/>
              <w:left w:w="100" w:type="dxa"/>
              <w:bottom w:w="100" w:type="dxa"/>
              <w:right w:w="100" w:type="dxa"/>
            </w:tcMar>
          </w:tcPr>
          <w:p w14:paraId="6DC1E512" w14:textId="2DA4364E" w:rsidR="00C8643C" w:rsidRPr="00C562A3" w:rsidRDefault="00C8643C" w:rsidP="00583AE0">
            <w:pPr>
              <w:spacing w:line="240" w:lineRule="auto"/>
              <w:rPr>
                <w:rFonts w:ascii="Lato" w:hAnsi="Lato"/>
                <w:b/>
                <w:sz w:val="20"/>
                <w:szCs w:val="20"/>
              </w:rPr>
            </w:pPr>
            <w:r w:rsidRPr="00C562A3">
              <w:rPr>
                <w:rFonts w:ascii="Lato" w:eastAsia="Tahoma" w:hAnsi="Lato" w:cs="Tahoma"/>
                <w:sz w:val="20"/>
                <w:szCs w:val="20"/>
              </w:rPr>
              <w:lastRenderedPageBreak/>
              <w:t xml:space="preserve"> Optional</w:t>
            </w:r>
          </w:p>
        </w:tc>
      </w:tr>
      <w:tr w:rsidR="00C8643C" w:rsidRPr="00B94679" w14:paraId="5B475CEC" w14:textId="77777777" w:rsidTr="00C562A3">
        <w:trPr>
          <w:trHeight w:val="420"/>
        </w:trPr>
        <w:tc>
          <w:tcPr>
            <w:tcW w:w="2330" w:type="dxa"/>
            <w:shd w:val="clear" w:color="auto" w:fill="DEEAF6" w:themeFill="accent1" w:themeFillTint="33"/>
            <w:tcMar>
              <w:top w:w="100" w:type="dxa"/>
              <w:left w:w="100" w:type="dxa"/>
              <w:bottom w:w="100" w:type="dxa"/>
              <w:right w:w="100" w:type="dxa"/>
            </w:tcMar>
          </w:tcPr>
          <w:p w14:paraId="3B976FFF" w14:textId="77777777" w:rsidR="00C8643C" w:rsidRPr="001029DA" w:rsidRDefault="00C8643C" w:rsidP="00583AE0">
            <w:pPr>
              <w:spacing w:line="240" w:lineRule="auto"/>
              <w:rPr>
                <w:rFonts w:ascii="Lato Black" w:hAnsi="Lato Black"/>
                <w:sz w:val="20"/>
                <w:szCs w:val="20"/>
              </w:rPr>
            </w:pPr>
            <w:bookmarkStart w:id="3" w:name="_Hlk123718670"/>
            <w:r w:rsidRPr="001029DA">
              <w:rPr>
                <w:rFonts w:ascii="Lato Black" w:hAnsi="Lato Black"/>
                <w:sz w:val="20"/>
                <w:szCs w:val="20"/>
              </w:rPr>
              <w:t>Component Number/ Description/</w:t>
            </w:r>
          </w:p>
          <w:p w14:paraId="6EE8AF1C" w14:textId="3BB07084" w:rsidR="00C8643C" w:rsidRPr="001029DA" w:rsidRDefault="00C8643C" w:rsidP="00583AE0">
            <w:pPr>
              <w:spacing w:line="240" w:lineRule="auto"/>
              <w:rPr>
                <w:rFonts w:ascii="Lato Black" w:hAnsi="Lato Black"/>
                <w:b/>
                <w:sz w:val="20"/>
                <w:szCs w:val="20"/>
              </w:rPr>
            </w:pPr>
            <w:r w:rsidRPr="001029DA">
              <w:rPr>
                <w:rFonts w:ascii="Lato Black" w:hAnsi="Lato Black"/>
                <w:sz w:val="20"/>
                <w:szCs w:val="20"/>
              </w:rPr>
              <w:t>Principle</w:t>
            </w:r>
          </w:p>
        </w:tc>
        <w:tc>
          <w:tcPr>
            <w:tcW w:w="1980" w:type="dxa"/>
            <w:shd w:val="clear" w:color="auto" w:fill="DEEAF6" w:themeFill="accent1" w:themeFillTint="33"/>
            <w:tcMar>
              <w:top w:w="100" w:type="dxa"/>
              <w:left w:w="100" w:type="dxa"/>
              <w:bottom w:w="100" w:type="dxa"/>
              <w:right w:w="100" w:type="dxa"/>
            </w:tcMar>
          </w:tcPr>
          <w:p w14:paraId="41C30057" w14:textId="77777777" w:rsidR="00C8643C" w:rsidRPr="001029DA" w:rsidRDefault="00C8643C" w:rsidP="00583AE0">
            <w:pPr>
              <w:widowControl w:val="0"/>
              <w:spacing w:line="240" w:lineRule="auto"/>
              <w:rPr>
                <w:rFonts w:ascii="Lato Black" w:hAnsi="Lato Black"/>
                <w:sz w:val="20"/>
                <w:szCs w:val="20"/>
              </w:rPr>
            </w:pPr>
            <w:r w:rsidRPr="001029DA">
              <w:rPr>
                <w:rFonts w:ascii="Lato Black" w:hAnsi="Lato Black"/>
                <w:sz w:val="20"/>
                <w:szCs w:val="20"/>
              </w:rPr>
              <w:t>Descriptors:</w:t>
            </w:r>
          </w:p>
          <w:p w14:paraId="6A3821D0" w14:textId="70F0DD73" w:rsidR="00C8643C" w:rsidRPr="001029DA" w:rsidRDefault="00C8643C" w:rsidP="00583AE0">
            <w:pPr>
              <w:spacing w:line="240" w:lineRule="auto"/>
              <w:rPr>
                <w:rFonts w:ascii="Lato Black" w:eastAsia="Tahoma" w:hAnsi="Lato Black"/>
                <w:sz w:val="20"/>
                <w:szCs w:val="20"/>
              </w:rPr>
            </w:pPr>
            <w:r w:rsidRPr="001029DA">
              <w:rPr>
                <w:rFonts w:ascii="Lato Black" w:hAnsi="Lato Black"/>
                <w:sz w:val="20"/>
                <w:szCs w:val="20"/>
              </w:rPr>
              <w:t>Level 1 Developing</w:t>
            </w:r>
          </w:p>
        </w:tc>
        <w:tc>
          <w:tcPr>
            <w:tcW w:w="1980" w:type="dxa"/>
            <w:shd w:val="clear" w:color="auto" w:fill="DEEAF6" w:themeFill="accent1" w:themeFillTint="33"/>
            <w:tcMar>
              <w:top w:w="100" w:type="dxa"/>
              <w:left w:w="100" w:type="dxa"/>
              <w:bottom w:w="100" w:type="dxa"/>
              <w:right w:w="100" w:type="dxa"/>
            </w:tcMar>
          </w:tcPr>
          <w:p w14:paraId="636C686E" w14:textId="77777777" w:rsidR="00C8643C" w:rsidRPr="001029DA" w:rsidRDefault="00C8643C" w:rsidP="00583AE0">
            <w:pPr>
              <w:widowControl w:val="0"/>
              <w:spacing w:line="240" w:lineRule="auto"/>
              <w:rPr>
                <w:rFonts w:ascii="Lato Black" w:hAnsi="Lato Black"/>
                <w:sz w:val="20"/>
                <w:szCs w:val="20"/>
              </w:rPr>
            </w:pPr>
            <w:r w:rsidRPr="001029DA">
              <w:rPr>
                <w:rFonts w:ascii="Lato Black" w:hAnsi="Lato Black"/>
                <w:sz w:val="20"/>
                <w:szCs w:val="20"/>
              </w:rPr>
              <w:t>Descriptors:</w:t>
            </w:r>
          </w:p>
          <w:p w14:paraId="06761909" w14:textId="50EF3447" w:rsidR="00C8643C" w:rsidRPr="001029DA" w:rsidRDefault="00C8643C" w:rsidP="00583AE0">
            <w:pPr>
              <w:spacing w:line="240" w:lineRule="auto"/>
              <w:rPr>
                <w:rFonts w:ascii="Lato Black" w:eastAsia="Tahoma" w:hAnsi="Lato Black"/>
                <w:sz w:val="20"/>
                <w:szCs w:val="20"/>
              </w:rPr>
            </w:pPr>
            <w:r w:rsidRPr="001029DA">
              <w:rPr>
                <w:rFonts w:ascii="Lato Black" w:hAnsi="Lato Black"/>
                <w:sz w:val="20"/>
                <w:szCs w:val="20"/>
              </w:rPr>
              <w:t>Level 2 Proficient</w:t>
            </w:r>
          </w:p>
        </w:tc>
        <w:tc>
          <w:tcPr>
            <w:tcW w:w="1890" w:type="dxa"/>
            <w:shd w:val="clear" w:color="auto" w:fill="DEEAF6" w:themeFill="accent1" w:themeFillTint="33"/>
            <w:tcMar>
              <w:top w:w="100" w:type="dxa"/>
              <w:left w:w="100" w:type="dxa"/>
              <w:bottom w:w="100" w:type="dxa"/>
              <w:right w:w="100" w:type="dxa"/>
            </w:tcMar>
          </w:tcPr>
          <w:p w14:paraId="03B56C5A" w14:textId="77777777" w:rsidR="00C8643C" w:rsidRPr="001029DA" w:rsidRDefault="00C8643C" w:rsidP="00583AE0">
            <w:pPr>
              <w:widowControl w:val="0"/>
              <w:spacing w:line="240" w:lineRule="auto"/>
              <w:rPr>
                <w:rFonts w:ascii="Lato Black" w:hAnsi="Lato Black"/>
                <w:sz w:val="20"/>
                <w:szCs w:val="20"/>
              </w:rPr>
            </w:pPr>
            <w:r w:rsidRPr="001029DA">
              <w:rPr>
                <w:rFonts w:ascii="Lato Black" w:hAnsi="Lato Black"/>
                <w:sz w:val="20"/>
                <w:szCs w:val="20"/>
              </w:rPr>
              <w:t>Descriptors:</w:t>
            </w:r>
          </w:p>
          <w:p w14:paraId="7BAB1408" w14:textId="620A6307" w:rsidR="00C8643C" w:rsidRPr="001029DA" w:rsidRDefault="00C8643C" w:rsidP="00583AE0">
            <w:pPr>
              <w:spacing w:line="240" w:lineRule="auto"/>
              <w:rPr>
                <w:rFonts w:ascii="Lato Black" w:hAnsi="Lato Black"/>
                <w:strike/>
                <w:sz w:val="20"/>
                <w:szCs w:val="20"/>
              </w:rPr>
            </w:pPr>
            <w:r w:rsidRPr="001029DA">
              <w:rPr>
                <w:rFonts w:ascii="Lato Black" w:hAnsi="Lato Black"/>
                <w:sz w:val="20"/>
                <w:szCs w:val="20"/>
              </w:rPr>
              <w:t>Level 3 Exemplary</w:t>
            </w:r>
          </w:p>
        </w:tc>
        <w:tc>
          <w:tcPr>
            <w:tcW w:w="1800" w:type="dxa"/>
            <w:shd w:val="clear" w:color="auto" w:fill="DEEAF6" w:themeFill="accent1" w:themeFillTint="33"/>
            <w:tcMar>
              <w:top w:w="100" w:type="dxa"/>
              <w:left w:w="100" w:type="dxa"/>
              <w:bottom w:w="100" w:type="dxa"/>
              <w:right w:w="100" w:type="dxa"/>
            </w:tcMar>
          </w:tcPr>
          <w:p w14:paraId="6D2C65B9" w14:textId="4385F56F" w:rsidR="00C8643C" w:rsidRPr="001029DA" w:rsidRDefault="00C8643C" w:rsidP="00583AE0">
            <w:pPr>
              <w:spacing w:line="240" w:lineRule="auto"/>
              <w:rPr>
                <w:rFonts w:ascii="Lato Black" w:hAnsi="Lato Black"/>
                <w:b/>
                <w:sz w:val="20"/>
                <w:szCs w:val="20"/>
              </w:rPr>
            </w:pPr>
            <w:r w:rsidRPr="001029DA">
              <w:rPr>
                <w:rFonts w:ascii="Lato Black" w:hAnsi="Lato Black"/>
                <w:sz w:val="20"/>
                <w:szCs w:val="20"/>
              </w:rPr>
              <w:t>Required or Optional</w:t>
            </w:r>
          </w:p>
        </w:tc>
      </w:tr>
      <w:bookmarkEnd w:id="3"/>
      <w:tr w:rsidR="00C8643C" w:rsidRPr="00B94679" w14:paraId="171EA676" w14:textId="77777777" w:rsidTr="00C562A3">
        <w:trPr>
          <w:trHeight w:val="420"/>
        </w:trPr>
        <w:tc>
          <w:tcPr>
            <w:tcW w:w="2330" w:type="dxa"/>
            <w:shd w:val="clear" w:color="auto" w:fill="DEEAF6" w:themeFill="accent1" w:themeFillTint="33"/>
            <w:tcMar>
              <w:top w:w="100" w:type="dxa"/>
              <w:left w:w="100" w:type="dxa"/>
              <w:bottom w:w="100" w:type="dxa"/>
              <w:right w:w="100" w:type="dxa"/>
            </w:tcMar>
          </w:tcPr>
          <w:p w14:paraId="2354E8B0" w14:textId="1CBB327D" w:rsidR="00C8643C" w:rsidRPr="00C562A3" w:rsidRDefault="00C8643C" w:rsidP="00583AE0">
            <w:pPr>
              <w:spacing w:line="240" w:lineRule="auto"/>
              <w:rPr>
                <w:rFonts w:ascii="Lato" w:hAnsi="Lato"/>
                <w:sz w:val="20"/>
                <w:szCs w:val="20"/>
              </w:rPr>
            </w:pPr>
            <w:r w:rsidRPr="00C562A3">
              <w:rPr>
                <w:rFonts w:ascii="Lato" w:hAnsi="Lato"/>
                <w:b/>
                <w:sz w:val="20"/>
                <w:szCs w:val="20"/>
              </w:rPr>
              <w:t>Component 16.0 Professional Practice Evaluation</w:t>
            </w:r>
          </w:p>
          <w:p w14:paraId="0B6F6A41" w14:textId="2D16FCAC" w:rsidR="00C8643C" w:rsidRPr="00C562A3" w:rsidRDefault="00C8643C" w:rsidP="00583AE0">
            <w:pPr>
              <w:spacing w:line="240" w:lineRule="auto"/>
              <w:rPr>
                <w:rFonts w:ascii="Lato" w:hAnsi="Lato"/>
                <w:sz w:val="20"/>
                <w:szCs w:val="20"/>
              </w:rPr>
            </w:pPr>
            <w:r w:rsidRPr="00C562A3">
              <w:rPr>
                <w:rFonts w:ascii="Lato" w:hAnsi="Lato"/>
                <w:bCs/>
                <w:sz w:val="20"/>
                <w:szCs w:val="20"/>
              </w:rPr>
              <w:t>Description: The school nurse appraises one’s own and others’ school nursing practice. Principle: Care Coordination</w:t>
            </w:r>
          </w:p>
        </w:tc>
        <w:tc>
          <w:tcPr>
            <w:tcW w:w="1980" w:type="dxa"/>
            <w:shd w:val="clear" w:color="auto" w:fill="DEEAF6" w:themeFill="accent1" w:themeFillTint="33"/>
            <w:tcMar>
              <w:top w:w="100" w:type="dxa"/>
              <w:left w:w="100" w:type="dxa"/>
              <w:bottom w:w="100" w:type="dxa"/>
              <w:right w:w="100" w:type="dxa"/>
            </w:tcMar>
          </w:tcPr>
          <w:p w14:paraId="174C7B74" w14:textId="690CF7B4" w:rsidR="00C8643C" w:rsidRPr="00C562A3" w:rsidRDefault="00C8643C" w:rsidP="00583AE0">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w:t>
            </w:r>
            <w:r w:rsidRPr="00C562A3">
              <w:rPr>
                <w:rFonts w:ascii="Lato" w:hAnsi="Lato"/>
                <w:sz w:val="20"/>
                <w:szCs w:val="20"/>
              </w:rPr>
              <w:t>Solicits input from supervisor, peers, principals, staff, parents, and students and uses that information to improve practice.</w:t>
            </w:r>
          </w:p>
          <w:p w14:paraId="6C28DCD1" w14:textId="77777777" w:rsidR="00C8643C" w:rsidRPr="00C562A3" w:rsidRDefault="00C8643C" w:rsidP="00583AE0">
            <w:pPr>
              <w:spacing w:line="240" w:lineRule="auto"/>
              <w:rPr>
                <w:rFonts w:ascii="Lato" w:hAnsi="Lato"/>
                <w:sz w:val="20"/>
                <w:szCs w:val="20"/>
              </w:rPr>
            </w:pPr>
          </w:p>
          <w:p w14:paraId="76AC294C" w14:textId="77777777" w:rsidR="00C8643C" w:rsidRPr="00C562A3" w:rsidRDefault="00C8643C" w:rsidP="00583AE0">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Takes action to achieve goals identified in the evaluation process.</w:t>
            </w:r>
          </w:p>
        </w:tc>
        <w:tc>
          <w:tcPr>
            <w:tcW w:w="1980" w:type="dxa"/>
            <w:shd w:val="clear" w:color="auto" w:fill="DEEAF6" w:themeFill="accent1" w:themeFillTint="33"/>
            <w:tcMar>
              <w:top w:w="100" w:type="dxa"/>
              <w:left w:w="100" w:type="dxa"/>
              <w:bottom w:w="100" w:type="dxa"/>
              <w:right w:w="100" w:type="dxa"/>
            </w:tcMar>
          </w:tcPr>
          <w:p w14:paraId="45B92DB0" w14:textId="77777777" w:rsidR="00C8643C" w:rsidRPr="00C562A3" w:rsidRDefault="00C8643C" w:rsidP="00583AE0">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Engages in self-reflection and </w:t>
            </w:r>
            <w:r w:rsidRPr="00C562A3">
              <w:rPr>
                <w:rFonts w:ascii="Lato" w:hAnsi="Lato"/>
                <w:sz w:val="20"/>
                <w:szCs w:val="20"/>
              </w:rPr>
              <w:t>self-evaluation of practice, identifying areas of strength as well as areas in which professional development would be beneficial.</w:t>
            </w:r>
          </w:p>
          <w:p w14:paraId="6C1A941F" w14:textId="77777777" w:rsidR="00C8643C" w:rsidRPr="00C562A3" w:rsidRDefault="00C8643C" w:rsidP="00583AE0">
            <w:pPr>
              <w:spacing w:line="240" w:lineRule="auto"/>
              <w:rPr>
                <w:rFonts w:ascii="Lato" w:hAnsi="Lato"/>
                <w:sz w:val="20"/>
                <w:szCs w:val="20"/>
              </w:rPr>
            </w:pPr>
            <w:r w:rsidRPr="00C562A3">
              <w:rPr>
                <w:rFonts w:ascii="Lato" w:hAnsi="Lato"/>
                <w:sz w:val="20"/>
                <w:szCs w:val="20"/>
              </w:rPr>
              <w:t xml:space="preserve"> </w:t>
            </w:r>
          </w:p>
          <w:p w14:paraId="4CBBDB6B" w14:textId="77777777" w:rsidR="00C8643C" w:rsidRPr="00C562A3" w:rsidRDefault="00C8643C" w:rsidP="00583AE0">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w:t>
            </w:r>
            <w:r w:rsidRPr="00C562A3">
              <w:rPr>
                <w:rFonts w:ascii="Lato" w:hAnsi="Lato"/>
                <w:sz w:val="20"/>
                <w:szCs w:val="20"/>
              </w:rPr>
              <w:t>Provides evidence for practice decisions and actions as part of the informal and formal evaluation process.</w:t>
            </w:r>
          </w:p>
          <w:p w14:paraId="11801A64" w14:textId="77777777" w:rsidR="00C8643C" w:rsidRPr="00C562A3" w:rsidRDefault="00C8643C" w:rsidP="00583AE0">
            <w:pPr>
              <w:spacing w:line="240" w:lineRule="auto"/>
              <w:rPr>
                <w:rFonts w:ascii="Lato" w:hAnsi="Lato"/>
                <w:sz w:val="20"/>
                <w:szCs w:val="20"/>
              </w:rPr>
            </w:pPr>
          </w:p>
          <w:p w14:paraId="52B16BA3" w14:textId="5375B74E" w:rsidR="00C8643C" w:rsidRPr="00C562A3" w:rsidRDefault="00C8643C" w:rsidP="00583AE0">
            <w:pPr>
              <w:spacing w:line="240" w:lineRule="auto"/>
              <w:rPr>
                <w:rFonts w:ascii="Lato" w:hAnsi="Lato"/>
                <w:sz w:val="20"/>
                <w:szCs w:val="20"/>
              </w:rPr>
            </w:pPr>
            <w:r w:rsidRPr="00C562A3">
              <w:rPr>
                <w:rFonts w:ascii="Lato" w:hAnsi="Lato"/>
                <w:sz w:val="20"/>
                <w:szCs w:val="20"/>
              </w:rPr>
              <w:t xml:space="preserve">O Adheres to professional practice guidelines and practice is consistent with regulatory requirements pertaining to licensure, Wisconsin statues, </w:t>
            </w:r>
            <w:r w:rsidR="001029DA" w:rsidRPr="00C562A3">
              <w:rPr>
                <w:rFonts w:ascii="Lato" w:hAnsi="Lato"/>
                <w:sz w:val="20"/>
                <w:szCs w:val="20"/>
              </w:rPr>
              <w:t>rules,</w:t>
            </w:r>
            <w:r w:rsidRPr="00C562A3">
              <w:rPr>
                <w:rFonts w:ascii="Lato" w:hAnsi="Lato"/>
                <w:sz w:val="20"/>
                <w:szCs w:val="20"/>
              </w:rPr>
              <w:t xml:space="preserve"> and regulations. </w:t>
            </w:r>
          </w:p>
        </w:tc>
        <w:tc>
          <w:tcPr>
            <w:tcW w:w="1890" w:type="dxa"/>
            <w:shd w:val="clear" w:color="auto" w:fill="DEEAF6" w:themeFill="accent1" w:themeFillTint="33"/>
            <w:tcMar>
              <w:top w:w="100" w:type="dxa"/>
              <w:left w:w="100" w:type="dxa"/>
              <w:bottom w:w="100" w:type="dxa"/>
              <w:right w:w="100" w:type="dxa"/>
            </w:tcMar>
          </w:tcPr>
          <w:p w14:paraId="3EC03523" w14:textId="636B5169" w:rsidR="00C8643C" w:rsidRPr="00C562A3" w:rsidRDefault="00C8643C" w:rsidP="00583AE0">
            <w:pPr>
              <w:spacing w:line="240" w:lineRule="auto"/>
              <w:rPr>
                <w:rFonts w:ascii="Lato" w:hAnsi="Lato"/>
                <w:color w:val="auto"/>
                <w:sz w:val="20"/>
                <w:szCs w:val="20"/>
              </w:rPr>
            </w:pPr>
            <w:r w:rsidRPr="00C562A3">
              <w:rPr>
                <w:rFonts w:eastAsia="Tahoma"/>
                <w:sz w:val="20"/>
                <w:szCs w:val="20"/>
              </w:rPr>
              <w:t>Օ</w:t>
            </w:r>
            <w:r w:rsidRPr="00C562A3">
              <w:rPr>
                <w:rFonts w:ascii="Lato" w:hAnsi="Lato"/>
                <w:color w:val="auto"/>
                <w:sz w:val="20"/>
                <w:szCs w:val="20"/>
              </w:rPr>
              <w:t xml:space="preserve"> Influences organizational policies and procedures to promote evidenced-base evaluation standard and guidelines.</w:t>
            </w:r>
          </w:p>
          <w:p w14:paraId="6EC358F4" w14:textId="77777777" w:rsidR="00C8643C" w:rsidRPr="00C562A3" w:rsidRDefault="00C8643C" w:rsidP="00583AE0">
            <w:pPr>
              <w:spacing w:line="240" w:lineRule="auto"/>
              <w:rPr>
                <w:rFonts w:ascii="Lato" w:hAnsi="Lato"/>
                <w:color w:val="auto"/>
                <w:sz w:val="20"/>
                <w:szCs w:val="20"/>
              </w:rPr>
            </w:pPr>
          </w:p>
          <w:p w14:paraId="57386F4B" w14:textId="0697E8FD" w:rsidR="00C8643C" w:rsidRPr="00C562A3" w:rsidRDefault="00C8643C" w:rsidP="00583AE0">
            <w:pPr>
              <w:spacing w:line="240" w:lineRule="auto"/>
              <w:rPr>
                <w:rFonts w:ascii="Lato" w:hAnsi="Lato"/>
                <w:color w:val="auto"/>
                <w:sz w:val="20"/>
                <w:szCs w:val="20"/>
              </w:rPr>
            </w:pPr>
            <w:r w:rsidRPr="00C562A3">
              <w:rPr>
                <w:rFonts w:eastAsia="Tahoma"/>
                <w:sz w:val="20"/>
                <w:szCs w:val="20"/>
              </w:rPr>
              <w:t>Օ</w:t>
            </w:r>
            <w:r w:rsidRPr="00C562A3">
              <w:rPr>
                <w:rFonts w:ascii="Lato" w:hAnsi="Lato"/>
                <w:color w:val="auto"/>
                <w:sz w:val="20"/>
                <w:szCs w:val="20"/>
              </w:rPr>
              <w:t xml:space="preserve"> Provides peers and others with formal and informal constructive feedback regarding their practice or role performance. </w:t>
            </w:r>
          </w:p>
          <w:p w14:paraId="0CD1E188" w14:textId="6AC5CF4B" w:rsidR="00C8643C" w:rsidRPr="00C562A3" w:rsidRDefault="00C8643C" w:rsidP="00583AE0">
            <w:pPr>
              <w:spacing w:line="240" w:lineRule="auto"/>
              <w:rPr>
                <w:rFonts w:ascii="Lato" w:hAnsi="Lato"/>
                <w:color w:val="auto"/>
                <w:sz w:val="20"/>
                <w:szCs w:val="20"/>
              </w:rPr>
            </w:pPr>
          </w:p>
          <w:p w14:paraId="41AE713C" w14:textId="455A19F7" w:rsidR="00C8643C" w:rsidRPr="00C562A3" w:rsidRDefault="00C8643C" w:rsidP="00583AE0">
            <w:pPr>
              <w:spacing w:line="240" w:lineRule="auto"/>
              <w:rPr>
                <w:rFonts w:ascii="Lato" w:hAnsi="Lato"/>
                <w:color w:val="auto"/>
                <w:sz w:val="20"/>
                <w:szCs w:val="20"/>
              </w:rPr>
            </w:pPr>
            <w:r w:rsidRPr="00C562A3">
              <w:rPr>
                <w:rFonts w:ascii="Lato" w:hAnsi="Lato"/>
                <w:color w:val="auto"/>
                <w:sz w:val="20"/>
                <w:szCs w:val="20"/>
              </w:rPr>
              <w:t>O participates in development of school health support staff job descriptions that reflect their education and preparation.</w:t>
            </w:r>
          </w:p>
          <w:p w14:paraId="2B126464" w14:textId="77777777" w:rsidR="00C8643C" w:rsidRPr="00C562A3" w:rsidRDefault="00C8643C" w:rsidP="00583AE0">
            <w:pPr>
              <w:spacing w:line="240" w:lineRule="auto"/>
              <w:rPr>
                <w:rFonts w:ascii="Lato" w:hAnsi="Lato"/>
                <w:color w:val="FF0000"/>
                <w:sz w:val="20"/>
                <w:szCs w:val="20"/>
              </w:rPr>
            </w:pPr>
          </w:p>
        </w:tc>
        <w:tc>
          <w:tcPr>
            <w:tcW w:w="1800" w:type="dxa"/>
            <w:shd w:val="clear" w:color="auto" w:fill="DEEAF6" w:themeFill="accent1" w:themeFillTint="33"/>
            <w:tcMar>
              <w:top w:w="100" w:type="dxa"/>
              <w:left w:w="100" w:type="dxa"/>
              <w:bottom w:w="100" w:type="dxa"/>
              <w:right w:w="100" w:type="dxa"/>
            </w:tcMar>
          </w:tcPr>
          <w:p w14:paraId="7BA2297D" w14:textId="77777777" w:rsidR="00C8643C" w:rsidRPr="00C562A3" w:rsidRDefault="00C8643C" w:rsidP="00583AE0">
            <w:pPr>
              <w:spacing w:line="240" w:lineRule="auto"/>
              <w:rPr>
                <w:rFonts w:ascii="Lato" w:hAnsi="Lato"/>
                <w:sz w:val="20"/>
                <w:szCs w:val="20"/>
              </w:rPr>
            </w:pPr>
            <w:r w:rsidRPr="00C562A3">
              <w:rPr>
                <w:rFonts w:ascii="Lato" w:hAnsi="Lato"/>
                <w:b/>
                <w:sz w:val="20"/>
                <w:szCs w:val="20"/>
              </w:rPr>
              <w:t>REQUIRED</w:t>
            </w:r>
          </w:p>
        </w:tc>
      </w:tr>
      <w:tr w:rsidR="00C8643C" w:rsidRPr="00B94679" w14:paraId="335D630D" w14:textId="77777777" w:rsidTr="00C562A3">
        <w:trPr>
          <w:trHeight w:val="420"/>
        </w:trPr>
        <w:tc>
          <w:tcPr>
            <w:tcW w:w="2330" w:type="dxa"/>
            <w:shd w:val="clear" w:color="auto" w:fill="auto"/>
            <w:tcMar>
              <w:top w:w="100" w:type="dxa"/>
              <w:left w:w="100" w:type="dxa"/>
              <w:bottom w:w="100" w:type="dxa"/>
              <w:right w:w="100" w:type="dxa"/>
            </w:tcMar>
          </w:tcPr>
          <w:p w14:paraId="715A0FED" w14:textId="77777777" w:rsidR="00C8643C" w:rsidRPr="00C562A3" w:rsidRDefault="00C8643C" w:rsidP="00583AE0">
            <w:pPr>
              <w:rPr>
                <w:rFonts w:ascii="Lato" w:hAnsi="Lato"/>
                <w:b/>
                <w:sz w:val="20"/>
                <w:szCs w:val="20"/>
              </w:rPr>
            </w:pPr>
            <w:r w:rsidRPr="00C562A3">
              <w:rPr>
                <w:rFonts w:ascii="Lato" w:hAnsi="Lato"/>
                <w:b/>
                <w:sz w:val="20"/>
                <w:szCs w:val="20"/>
              </w:rPr>
              <w:t>Component 17.0 Resource Stewardship</w:t>
            </w:r>
          </w:p>
          <w:p w14:paraId="15EBE747" w14:textId="5B95DCDD" w:rsidR="00C8643C" w:rsidRPr="00C562A3" w:rsidRDefault="00C8643C" w:rsidP="00583AE0">
            <w:pPr>
              <w:spacing w:line="240" w:lineRule="auto"/>
              <w:rPr>
                <w:rFonts w:ascii="Lato" w:hAnsi="Lato"/>
                <w:b/>
                <w:sz w:val="20"/>
                <w:szCs w:val="20"/>
              </w:rPr>
            </w:pPr>
            <w:r w:rsidRPr="00C562A3">
              <w:rPr>
                <w:rFonts w:ascii="Lato" w:hAnsi="Lato"/>
                <w:bCs/>
                <w:sz w:val="20"/>
                <w:szCs w:val="20"/>
              </w:rPr>
              <w:t xml:space="preserve">Description: The school nurse utilizes </w:t>
            </w:r>
            <w:r w:rsidRPr="00C562A3">
              <w:rPr>
                <w:rFonts w:ascii="Lato" w:hAnsi="Lato"/>
                <w:bCs/>
                <w:sz w:val="20"/>
                <w:szCs w:val="20"/>
              </w:rPr>
              <w:lastRenderedPageBreak/>
              <w:t>appropriate resources to plan, provide, and sustain evidence -based nursing service that are safe, effective, financially responsible, and used judiciously. Principle: Community/ Public Health</w:t>
            </w:r>
          </w:p>
        </w:tc>
        <w:tc>
          <w:tcPr>
            <w:tcW w:w="1980" w:type="dxa"/>
            <w:shd w:val="clear" w:color="auto" w:fill="auto"/>
            <w:tcMar>
              <w:top w:w="100" w:type="dxa"/>
              <w:left w:w="100" w:type="dxa"/>
              <w:bottom w:w="100" w:type="dxa"/>
              <w:right w:w="100" w:type="dxa"/>
            </w:tcMar>
          </w:tcPr>
          <w:p w14:paraId="4717F973" w14:textId="77777777" w:rsidR="00C8643C" w:rsidRPr="00C562A3" w:rsidRDefault="00C8643C" w:rsidP="00583AE0">
            <w:pPr>
              <w:spacing w:line="240" w:lineRule="auto"/>
              <w:rPr>
                <w:rFonts w:ascii="Lato" w:eastAsia="Tahoma" w:hAnsi="Lato" w:cs="Tahoma"/>
                <w:sz w:val="20"/>
                <w:szCs w:val="20"/>
              </w:rPr>
            </w:pPr>
            <w:r w:rsidRPr="00C562A3">
              <w:rPr>
                <w:rFonts w:eastAsia="Tahoma"/>
                <w:sz w:val="20"/>
                <w:szCs w:val="20"/>
              </w:rPr>
              <w:lastRenderedPageBreak/>
              <w:t>Օ</w:t>
            </w:r>
            <w:r w:rsidRPr="00C562A3">
              <w:rPr>
                <w:rFonts w:ascii="Lato" w:eastAsia="Tahoma" w:hAnsi="Lato" w:cs="Tahoma"/>
                <w:sz w:val="20"/>
                <w:szCs w:val="20"/>
              </w:rPr>
              <w:t xml:space="preserve"> Assists students and families in obtaining appropriate </w:t>
            </w:r>
            <w:r w:rsidRPr="00C562A3">
              <w:rPr>
                <w:rFonts w:ascii="Lato" w:eastAsia="Tahoma" w:hAnsi="Lato" w:cs="Tahoma"/>
                <w:sz w:val="20"/>
                <w:szCs w:val="20"/>
              </w:rPr>
              <w:lastRenderedPageBreak/>
              <w:t>services within the school and community.</w:t>
            </w:r>
          </w:p>
          <w:p w14:paraId="394A7063" w14:textId="4ABD0FE3" w:rsidR="00C8643C" w:rsidRPr="00C562A3" w:rsidRDefault="00C8643C" w:rsidP="00583AE0">
            <w:pPr>
              <w:spacing w:line="240" w:lineRule="auto"/>
              <w:rPr>
                <w:rFonts w:ascii="Lato" w:eastAsia="Tahoma" w:hAnsi="Lato" w:cs="Tahoma"/>
                <w:sz w:val="20"/>
                <w:szCs w:val="20"/>
              </w:rPr>
            </w:pPr>
          </w:p>
          <w:p w14:paraId="52175F8A" w14:textId="1064C725" w:rsidR="00C8643C" w:rsidRPr="00C562A3" w:rsidRDefault="00C8643C" w:rsidP="00583AE0">
            <w:pPr>
              <w:spacing w:line="240" w:lineRule="auto"/>
              <w:rPr>
                <w:rFonts w:ascii="Lato" w:eastAsia="Tahoma" w:hAnsi="Lato" w:cs="Tahoma"/>
                <w:sz w:val="20"/>
                <w:szCs w:val="20"/>
              </w:rPr>
            </w:pPr>
            <w:r w:rsidRPr="00C562A3">
              <w:rPr>
                <w:rFonts w:eastAsia="Tahoma"/>
                <w:sz w:val="20"/>
                <w:szCs w:val="20"/>
              </w:rPr>
              <w:t>Օ</w:t>
            </w:r>
            <w:r w:rsidRPr="00C562A3">
              <w:rPr>
                <w:rFonts w:ascii="Lato" w:eastAsia="Tahoma" w:hAnsi="Lato" w:cs="Tahoma"/>
                <w:sz w:val="20"/>
                <w:szCs w:val="20"/>
              </w:rPr>
              <w:t xml:space="preserve"> Follows district procedures for ordering and maintaining health office supplies and equipment.</w:t>
            </w:r>
          </w:p>
          <w:p w14:paraId="24A08753" w14:textId="7DC99447" w:rsidR="00C8643C" w:rsidRPr="00C562A3" w:rsidRDefault="00C8643C" w:rsidP="00583AE0">
            <w:pPr>
              <w:spacing w:line="240" w:lineRule="auto"/>
              <w:rPr>
                <w:rFonts w:ascii="Lato" w:eastAsia="Tahoma" w:hAnsi="Lato" w:cs="Tahoma"/>
                <w:sz w:val="20"/>
                <w:szCs w:val="20"/>
              </w:rPr>
            </w:pPr>
          </w:p>
        </w:tc>
        <w:tc>
          <w:tcPr>
            <w:tcW w:w="1980" w:type="dxa"/>
            <w:shd w:val="clear" w:color="auto" w:fill="auto"/>
            <w:tcMar>
              <w:top w:w="100" w:type="dxa"/>
              <w:left w:w="100" w:type="dxa"/>
              <w:bottom w:w="100" w:type="dxa"/>
              <w:right w:w="100" w:type="dxa"/>
            </w:tcMar>
          </w:tcPr>
          <w:p w14:paraId="63CA224E" w14:textId="01743CD8" w:rsidR="00C8643C" w:rsidRPr="00C562A3" w:rsidRDefault="00C8643C" w:rsidP="00583AE0">
            <w:pPr>
              <w:spacing w:line="240" w:lineRule="auto"/>
              <w:rPr>
                <w:rFonts w:ascii="Lato" w:eastAsia="Tahoma" w:hAnsi="Lato" w:cs="Tahoma"/>
                <w:sz w:val="20"/>
                <w:szCs w:val="20"/>
              </w:rPr>
            </w:pPr>
            <w:r w:rsidRPr="00C562A3">
              <w:rPr>
                <w:rFonts w:eastAsia="Tahoma"/>
                <w:sz w:val="20"/>
                <w:szCs w:val="20"/>
              </w:rPr>
              <w:lastRenderedPageBreak/>
              <w:t>Օ</w:t>
            </w:r>
            <w:r w:rsidRPr="00C562A3">
              <w:rPr>
                <w:rFonts w:ascii="Lato" w:eastAsia="Tahoma" w:hAnsi="Lato" w:cs="Tahoma"/>
                <w:sz w:val="20"/>
                <w:szCs w:val="20"/>
              </w:rPr>
              <w:t xml:space="preserve"> Identifies critical health needs of school population and develops </w:t>
            </w:r>
            <w:r w:rsidRPr="00C562A3">
              <w:rPr>
                <w:rFonts w:ascii="Lato" w:eastAsia="Tahoma" w:hAnsi="Lato" w:cs="Tahoma"/>
                <w:sz w:val="20"/>
                <w:szCs w:val="20"/>
              </w:rPr>
              <w:lastRenderedPageBreak/>
              <w:t>appropriate interventions to maximize resources.</w:t>
            </w:r>
          </w:p>
          <w:p w14:paraId="0ED76F84" w14:textId="77777777" w:rsidR="00C8643C" w:rsidRPr="00C562A3" w:rsidRDefault="00C8643C" w:rsidP="00583AE0">
            <w:pPr>
              <w:spacing w:line="240" w:lineRule="auto"/>
              <w:rPr>
                <w:rFonts w:ascii="Lato" w:eastAsia="Tahoma" w:hAnsi="Lato" w:cs="Tahoma"/>
                <w:sz w:val="20"/>
                <w:szCs w:val="20"/>
              </w:rPr>
            </w:pPr>
          </w:p>
          <w:p w14:paraId="3D7436DF" w14:textId="1A51AF1E" w:rsidR="00C8643C" w:rsidRPr="00C562A3" w:rsidRDefault="00C8643C" w:rsidP="00583AE0">
            <w:pPr>
              <w:spacing w:line="240" w:lineRule="auto"/>
              <w:rPr>
                <w:rFonts w:ascii="Lato" w:eastAsia="Tahoma" w:hAnsi="Lato" w:cs="Tahoma"/>
                <w:sz w:val="20"/>
                <w:szCs w:val="20"/>
              </w:rPr>
            </w:pPr>
            <w:r w:rsidRPr="00C562A3">
              <w:rPr>
                <w:rFonts w:ascii="Lato" w:eastAsia="Tahoma" w:hAnsi="Lato" w:cs="Tahoma"/>
                <w:sz w:val="20"/>
                <w:szCs w:val="20"/>
              </w:rPr>
              <w:t>O Reports data on all aspects of resource utilization, including delegation and staff training.</w:t>
            </w:r>
          </w:p>
        </w:tc>
        <w:tc>
          <w:tcPr>
            <w:tcW w:w="1890" w:type="dxa"/>
            <w:shd w:val="clear" w:color="auto" w:fill="auto"/>
            <w:tcMar>
              <w:top w:w="100" w:type="dxa"/>
              <w:left w:w="100" w:type="dxa"/>
              <w:bottom w:w="100" w:type="dxa"/>
              <w:right w:w="100" w:type="dxa"/>
            </w:tcMar>
          </w:tcPr>
          <w:p w14:paraId="069D4B3E" w14:textId="77777777" w:rsidR="00C8643C" w:rsidRPr="00C562A3" w:rsidRDefault="00C8643C" w:rsidP="00583AE0">
            <w:pPr>
              <w:spacing w:line="240" w:lineRule="auto"/>
              <w:rPr>
                <w:rFonts w:ascii="Lato" w:eastAsia="Tahoma" w:hAnsi="Lato" w:cs="Tahoma"/>
                <w:sz w:val="20"/>
                <w:szCs w:val="20"/>
              </w:rPr>
            </w:pPr>
            <w:r w:rsidRPr="00C562A3">
              <w:rPr>
                <w:rFonts w:eastAsia="Tahoma"/>
                <w:sz w:val="20"/>
                <w:szCs w:val="20"/>
              </w:rPr>
              <w:lastRenderedPageBreak/>
              <w:t>Օ</w:t>
            </w:r>
            <w:r w:rsidRPr="00C562A3">
              <w:rPr>
                <w:rFonts w:ascii="Lato" w:eastAsia="Tahoma" w:hAnsi="Lato" w:cs="Tahoma"/>
                <w:sz w:val="20"/>
                <w:szCs w:val="20"/>
              </w:rPr>
              <w:t xml:space="preserve"> Independently seeks resources (grant-writing, special funds, etc.) </w:t>
            </w:r>
            <w:r w:rsidRPr="00C562A3">
              <w:rPr>
                <w:rFonts w:ascii="Lato" w:eastAsia="Tahoma" w:hAnsi="Lato" w:cs="Tahoma"/>
                <w:sz w:val="20"/>
                <w:szCs w:val="20"/>
              </w:rPr>
              <w:lastRenderedPageBreak/>
              <w:t>for appropriate school health programs.</w:t>
            </w:r>
          </w:p>
          <w:p w14:paraId="7AF94D8D" w14:textId="77777777" w:rsidR="00C8643C" w:rsidRPr="00C562A3" w:rsidRDefault="00C8643C" w:rsidP="00583AE0">
            <w:pPr>
              <w:spacing w:line="240" w:lineRule="auto"/>
              <w:rPr>
                <w:rFonts w:ascii="Lato" w:eastAsia="Tahoma" w:hAnsi="Lato" w:cs="Tahoma"/>
                <w:sz w:val="20"/>
                <w:szCs w:val="20"/>
              </w:rPr>
            </w:pPr>
          </w:p>
          <w:p w14:paraId="2E69D9F0" w14:textId="653AAC5A" w:rsidR="00C8643C" w:rsidRPr="00C562A3" w:rsidRDefault="00C8643C" w:rsidP="00583AE0">
            <w:pPr>
              <w:spacing w:line="240" w:lineRule="auto"/>
              <w:rPr>
                <w:rFonts w:ascii="Lato" w:hAnsi="Lato"/>
                <w:strike/>
                <w:sz w:val="20"/>
                <w:szCs w:val="20"/>
              </w:rPr>
            </w:pPr>
            <w:r w:rsidRPr="00C562A3">
              <w:rPr>
                <w:rFonts w:ascii="Lato" w:eastAsia="Tahoma" w:hAnsi="Lato" w:cs="Tahoma"/>
                <w:sz w:val="20"/>
                <w:szCs w:val="20"/>
              </w:rPr>
              <w:t>O Participates in disaster and after-action planning and reporting, anticipating needed resources and supplies.</w:t>
            </w:r>
          </w:p>
        </w:tc>
        <w:tc>
          <w:tcPr>
            <w:tcW w:w="1800" w:type="dxa"/>
            <w:shd w:val="clear" w:color="auto" w:fill="auto"/>
            <w:tcMar>
              <w:top w:w="100" w:type="dxa"/>
              <w:left w:w="100" w:type="dxa"/>
              <w:bottom w:w="100" w:type="dxa"/>
              <w:right w:w="100" w:type="dxa"/>
            </w:tcMar>
          </w:tcPr>
          <w:p w14:paraId="2DDA8642" w14:textId="2F71287C" w:rsidR="00C8643C" w:rsidRPr="00C562A3" w:rsidRDefault="00C8643C" w:rsidP="00583AE0">
            <w:pPr>
              <w:spacing w:line="240" w:lineRule="auto"/>
              <w:rPr>
                <w:rFonts w:ascii="Lato" w:hAnsi="Lato"/>
                <w:b/>
                <w:sz w:val="20"/>
                <w:szCs w:val="20"/>
              </w:rPr>
            </w:pPr>
            <w:r w:rsidRPr="00C562A3">
              <w:rPr>
                <w:rFonts w:ascii="Lato" w:eastAsia="Tahoma" w:hAnsi="Lato" w:cs="Tahoma"/>
                <w:sz w:val="20"/>
                <w:szCs w:val="20"/>
              </w:rPr>
              <w:lastRenderedPageBreak/>
              <w:t xml:space="preserve"> Optional</w:t>
            </w:r>
          </w:p>
        </w:tc>
      </w:tr>
      <w:tr w:rsidR="00C8643C" w:rsidRPr="00B94679" w14:paraId="3F7B0FDB" w14:textId="77777777" w:rsidTr="00C562A3">
        <w:trPr>
          <w:trHeight w:val="420"/>
        </w:trPr>
        <w:tc>
          <w:tcPr>
            <w:tcW w:w="2330" w:type="dxa"/>
            <w:shd w:val="clear" w:color="auto" w:fill="DEEAF6" w:themeFill="accent1" w:themeFillTint="33"/>
            <w:tcMar>
              <w:top w:w="100" w:type="dxa"/>
              <w:left w:w="100" w:type="dxa"/>
              <w:bottom w:w="100" w:type="dxa"/>
              <w:right w:w="100" w:type="dxa"/>
            </w:tcMar>
          </w:tcPr>
          <w:p w14:paraId="2C4AA8F4" w14:textId="77777777" w:rsidR="00C8643C" w:rsidRPr="00E80DC4" w:rsidRDefault="00C8643C" w:rsidP="00583AE0">
            <w:pPr>
              <w:spacing w:line="240" w:lineRule="auto"/>
              <w:rPr>
                <w:rFonts w:ascii="Lato Black" w:hAnsi="Lato Black"/>
                <w:sz w:val="20"/>
                <w:szCs w:val="20"/>
              </w:rPr>
            </w:pPr>
            <w:r w:rsidRPr="00E80DC4">
              <w:rPr>
                <w:rFonts w:ascii="Lato Black" w:hAnsi="Lato Black"/>
                <w:sz w:val="20"/>
                <w:szCs w:val="20"/>
              </w:rPr>
              <w:t>Component Number/ Description/</w:t>
            </w:r>
          </w:p>
          <w:p w14:paraId="34E748A2" w14:textId="47406BF6" w:rsidR="00C8643C" w:rsidRPr="00E80DC4" w:rsidRDefault="00C8643C" w:rsidP="00583AE0">
            <w:pPr>
              <w:spacing w:line="240" w:lineRule="auto"/>
              <w:rPr>
                <w:rFonts w:ascii="Lato Black" w:hAnsi="Lato Black"/>
                <w:b/>
                <w:sz w:val="20"/>
                <w:szCs w:val="20"/>
              </w:rPr>
            </w:pPr>
            <w:r w:rsidRPr="00E80DC4">
              <w:rPr>
                <w:rFonts w:ascii="Lato Black" w:hAnsi="Lato Black"/>
                <w:sz w:val="20"/>
                <w:szCs w:val="20"/>
              </w:rPr>
              <w:t>Principle</w:t>
            </w:r>
          </w:p>
        </w:tc>
        <w:tc>
          <w:tcPr>
            <w:tcW w:w="1980" w:type="dxa"/>
            <w:shd w:val="clear" w:color="auto" w:fill="DEEAF6" w:themeFill="accent1" w:themeFillTint="33"/>
            <w:tcMar>
              <w:top w:w="100" w:type="dxa"/>
              <w:left w:w="100" w:type="dxa"/>
              <w:bottom w:w="100" w:type="dxa"/>
              <w:right w:w="100" w:type="dxa"/>
            </w:tcMar>
          </w:tcPr>
          <w:p w14:paraId="14514E5D" w14:textId="77777777" w:rsidR="00C8643C" w:rsidRPr="00E80DC4" w:rsidRDefault="00C8643C" w:rsidP="00583AE0">
            <w:pPr>
              <w:widowControl w:val="0"/>
              <w:spacing w:line="240" w:lineRule="auto"/>
              <w:rPr>
                <w:rFonts w:ascii="Lato Black" w:hAnsi="Lato Black"/>
                <w:sz w:val="20"/>
                <w:szCs w:val="20"/>
              </w:rPr>
            </w:pPr>
            <w:r w:rsidRPr="00E80DC4">
              <w:rPr>
                <w:rFonts w:ascii="Lato Black" w:hAnsi="Lato Black"/>
                <w:sz w:val="20"/>
                <w:szCs w:val="20"/>
              </w:rPr>
              <w:t>Descriptors:</w:t>
            </w:r>
          </w:p>
          <w:p w14:paraId="7A911213" w14:textId="0E381104" w:rsidR="00C8643C" w:rsidRPr="00E80DC4" w:rsidRDefault="00C8643C" w:rsidP="00583AE0">
            <w:pPr>
              <w:spacing w:line="240" w:lineRule="auto"/>
              <w:rPr>
                <w:rFonts w:ascii="Lato Black" w:eastAsia="Tahoma" w:hAnsi="Lato Black"/>
                <w:sz w:val="20"/>
                <w:szCs w:val="20"/>
              </w:rPr>
            </w:pPr>
            <w:r w:rsidRPr="00E80DC4">
              <w:rPr>
                <w:rFonts w:ascii="Lato Black" w:hAnsi="Lato Black"/>
                <w:sz w:val="20"/>
                <w:szCs w:val="20"/>
              </w:rPr>
              <w:t>Level 1 Developing</w:t>
            </w:r>
          </w:p>
        </w:tc>
        <w:tc>
          <w:tcPr>
            <w:tcW w:w="1980" w:type="dxa"/>
            <w:shd w:val="clear" w:color="auto" w:fill="DEEAF6" w:themeFill="accent1" w:themeFillTint="33"/>
            <w:tcMar>
              <w:top w:w="100" w:type="dxa"/>
              <w:left w:w="100" w:type="dxa"/>
              <w:bottom w:w="100" w:type="dxa"/>
              <w:right w:w="100" w:type="dxa"/>
            </w:tcMar>
          </w:tcPr>
          <w:p w14:paraId="17F18805" w14:textId="77777777" w:rsidR="00C8643C" w:rsidRPr="00E80DC4" w:rsidRDefault="00C8643C" w:rsidP="00583AE0">
            <w:pPr>
              <w:widowControl w:val="0"/>
              <w:spacing w:line="240" w:lineRule="auto"/>
              <w:rPr>
                <w:rFonts w:ascii="Lato Black" w:hAnsi="Lato Black"/>
                <w:sz w:val="20"/>
                <w:szCs w:val="20"/>
              </w:rPr>
            </w:pPr>
            <w:r w:rsidRPr="00E80DC4">
              <w:rPr>
                <w:rFonts w:ascii="Lato Black" w:hAnsi="Lato Black"/>
                <w:sz w:val="20"/>
                <w:szCs w:val="20"/>
              </w:rPr>
              <w:t>Descriptors:</w:t>
            </w:r>
          </w:p>
          <w:p w14:paraId="2A6F6428" w14:textId="27FBD8D2" w:rsidR="00C8643C" w:rsidRPr="00E80DC4" w:rsidRDefault="00C8643C" w:rsidP="00583AE0">
            <w:pPr>
              <w:spacing w:line="240" w:lineRule="auto"/>
              <w:rPr>
                <w:rFonts w:ascii="Lato Black" w:eastAsia="Tahoma" w:hAnsi="Lato Black"/>
                <w:sz w:val="20"/>
                <w:szCs w:val="20"/>
              </w:rPr>
            </w:pPr>
            <w:r w:rsidRPr="00E80DC4">
              <w:rPr>
                <w:rFonts w:ascii="Lato Black" w:hAnsi="Lato Black"/>
                <w:sz w:val="20"/>
                <w:szCs w:val="20"/>
              </w:rPr>
              <w:t>Level 2 Proficient</w:t>
            </w:r>
          </w:p>
        </w:tc>
        <w:tc>
          <w:tcPr>
            <w:tcW w:w="1890" w:type="dxa"/>
            <w:shd w:val="clear" w:color="auto" w:fill="DEEAF6" w:themeFill="accent1" w:themeFillTint="33"/>
            <w:tcMar>
              <w:top w:w="100" w:type="dxa"/>
              <w:left w:w="100" w:type="dxa"/>
              <w:bottom w:w="100" w:type="dxa"/>
              <w:right w:w="100" w:type="dxa"/>
            </w:tcMar>
          </w:tcPr>
          <w:p w14:paraId="03B9C231" w14:textId="77777777" w:rsidR="00C8643C" w:rsidRPr="00E80DC4" w:rsidRDefault="00C8643C" w:rsidP="00583AE0">
            <w:pPr>
              <w:widowControl w:val="0"/>
              <w:spacing w:line="240" w:lineRule="auto"/>
              <w:rPr>
                <w:rFonts w:ascii="Lato Black" w:hAnsi="Lato Black"/>
                <w:sz w:val="20"/>
                <w:szCs w:val="20"/>
              </w:rPr>
            </w:pPr>
            <w:r w:rsidRPr="00E80DC4">
              <w:rPr>
                <w:rFonts w:ascii="Lato Black" w:hAnsi="Lato Black"/>
                <w:sz w:val="20"/>
                <w:szCs w:val="20"/>
              </w:rPr>
              <w:t>Descriptors:</w:t>
            </w:r>
          </w:p>
          <w:p w14:paraId="0E6212C0" w14:textId="085B735F" w:rsidR="00C8643C" w:rsidRPr="00E80DC4" w:rsidRDefault="00C8643C" w:rsidP="00583AE0">
            <w:pPr>
              <w:spacing w:line="240" w:lineRule="auto"/>
              <w:rPr>
                <w:rFonts w:ascii="Lato Black" w:hAnsi="Lato Black"/>
                <w:sz w:val="20"/>
                <w:szCs w:val="20"/>
              </w:rPr>
            </w:pPr>
            <w:r w:rsidRPr="00E80DC4">
              <w:rPr>
                <w:rFonts w:ascii="Lato Black" w:hAnsi="Lato Black"/>
                <w:sz w:val="20"/>
                <w:szCs w:val="20"/>
              </w:rPr>
              <w:t>Level 3 Exemplary</w:t>
            </w:r>
          </w:p>
        </w:tc>
        <w:tc>
          <w:tcPr>
            <w:tcW w:w="1800" w:type="dxa"/>
            <w:shd w:val="clear" w:color="auto" w:fill="DEEAF6" w:themeFill="accent1" w:themeFillTint="33"/>
            <w:tcMar>
              <w:top w:w="100" w:type="dxa"/>
              <w:left w:w="100" w:type="dxa"/>
              <w:bottom w:w="100" w:type="dxa"/>
              <w:right w:w="100" w:type="dxa"/>
            </w:tcMar>
          </w:tcPr>
          <w:p w14:paraId="6375F669" w14:textId="3765C560" w:rsidR="00C8643C" w:rsidRPr="00E80DC4" w:rsidRDefault="00C8643C" w:rsidP="00583AE0">
            <w:pPr>
              <w:spacing w:line="240" w:lineRule="auto"/>
              <w:rPr>
                <w:rFonts w:ascii="Lato Black" w:eastAsia="Tahoma" w:hAnsi="Lato Black"/>
                <w:sz w:val="20"/>
                <w:szCs w:val="20"/>
              </w:rPr>
            </w:pPr>
            <w:r w:rsidRPr="00E80DC4">
              <w:rPr>
                <w:rFonts w:ascii="Lato Black" w:hAnsi="Lato Black"/>
                <w:sz w:val="20"/>
                <w:szCs w:val="20"/>
              </w:rPr>
              <w:t>Required or Optional</w:t>
            </w:r>
          </w:p>
        </w:tc>
      </w:tr>
      <w:tr w:rsidR="00C8643C" w:rsidRPr="00B94679" w14:paraId="4B3D7B23" w14:textId="77777777" w:rsidTr="00C562A3">
        <w:trPr>
          <w:trHeight w:val="420"/>
        </w:trPr>
        <w:tc>
          <w:tcPr>
            <w:tcW w:w="2330" w:type="dxa"/>
            <w:shd w:val="clear" w:color="auto" w:fill="DEEAF6" w:themeFill="accent1" w:themeFillTint="33"/>
            <w:tcMar>
              <w:top w:w="100" w:type="dxa"/>
              <w:left w:w="100" w:type="dxa"/>
              <w:bottom w:w="100" w:type="dxa"/>
              <w:right w:w="100" w:type="dxa"/>
            </w:tcMar>
          </w:tcPr>
          <w:p w14:paraId="1F0202F1" w14:textId="73CAC364" w:rsidR="00C8643C" w:rsidRPr="00C562A3" w:rsidRDefault="00C8643C" w:rsidP="00583AE0">
            <w:pPr>
              <w:spacing w:line="240" w:lineRule="auto"/>
              <w:rPr>
                <w:rFonts w:ascii="Lato" w:hAnsi="Lato"/>
                <w:sz w:val="20"/>
                <w:szCs w:val="20"/>
              </w:rPr>
            </w:pPr>
            <w:r w:rsidRPr="00C562A3">
              <w:rPr>
                <w:rFonts w:ascii="Lato" w:hAnsi="Lato"/>
                <w:b/>
                <w:sz w:val="20"/>
                <w:szCs w:val="20"/>
              </w:rPr>
              <w:t>Component 18.0 Environmental Health</w:t>
            </w:r>
          </w:p>
          <w:p w14:paraId="2B37AAE0" w14:textId="14570A31" w:rsidR="00C8643C" w:rsidRPr="00C562A3" w:rsidRDefault="00C8643C" w:rsidP="00583AE0">
            <w:pPr>
              <w:spacing w:line="240" w:lineRule="auto"/>
              <w:rPr>
                <w:rFonts w:ascii="Lato" w:hAnsi="Lato"/>
                <w:sz w:val="20"/>
                <w:szCs w:val="20"/>
              </w:rPr>
            </w:pPr>
            <w:r w:rsidRPr="00C562A3">
              <w:rPr>
                <w:rFonts w:ascii="Lato" w:hAnsi="Lato"/>
                <w:sz w:val="20"/>
                <w:szCs w:val="20"/>
              </w:rPr>
              <w:t>Description: The school nurse practices in a manner that advances environmental safety, justice, and health. Principle: Community/ Public Health</w:t>
            </w:r>
          </w:p>
        </w:tc>
        <w:tc>
          <w:tcPr>
            <w:tcW w:w="1980" w:type="dxa"/>
            <w:shd w:val="clear" w:color="auto" w:fill="DEEAF6" w:themeFill="accent1" w:themeFillTint="33"/>
            <w:tcMar>
              <w:top w:w="100" w:type="dxa"/>
              <w:left w:w="100" w:type="dxa"/>
              <w:bottom w:w="100" w:type="dxa"/>
              <w:right w:w="100" w:type="dxa"/>
            </w:tcMar>
          </w:tcPr>
          <w:p w14:paraId="37ECE80D" w14:textId="035D337B" w:rsidR="00C8643C" w:rsidRPr="00C562A3" w:rsidRDefault="00C8643C" w:rsidP="00583AE0">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w:t>
            </w:r>
            <w:r w:rsidRPr="00C562A3">
              <w:rPr>
                <w:rFonts w:ascii="Lato" w:hAnsi="Lato"/>
                <w:sz w:val="20"/>
                <w:szCs w:val="20"/>
              </w:rPr>
              <w:t>Identifies environmental health risks to students, staff and visitors and reports to supervisor.</w:t>
            </w:r>
          </w:p>
          <w:p w14:paraId="168F0F22" w14:textId="77777777" w:rsidR="00C8643C" w:rsidRPr="00C562A3" w:rsidRDefault="00C8643C" w:rsidP="00583AE0">
            <w:pPr>
              <w:spacing w:line="240" w:lineRule="auto"/>
              <w:rPr>
                <w:rFonts w:ascii="Lato" w:hAnsi="Lato"/>
                <w:sz w:val="20"/>
                <w:szCs w:val="20"/>
              </w:rPr>
            </w:pPr>
            <w:r w:rsidRPr="00C562A3">
              <w:rPr>
                <w:rFonts w:ascii="Lato" w:hAnsi="Lato"/>
                <w:sz w:val="20"/>
                <w:szCs w:val="20"/>
              </w:rPr>
              <w:t xml:space="preserve">  </w:t>
            </w:r>
          </w:p>
          <w:p w14:paraId="5DACC3E9" w14:textId="77777777" w:rsidR="00C8643C" w:rsidRPr="00C562A3" w:rsidRDefault="00C8643C" w:rsidP="00583AE0">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w:t>
            </w:r>
            <w:r w:rsidRPr="00C562A3">
              <w:rPr>
                <w:rFonts w:ascii="Lato" w:hAnsi="Lato"/>
                <w:sz w:val="20"/>
                <w:szCs w:val="20"/>
              </w:rPr>
              <w:t>Uses scientific evidence to determine whether a product or treatment is a potential environmental threat.</w:t>
            </w:r>
          </w:p>
          <w:p w14:paraId="2BA30DE3" w14:textId="77777777" w:rsidR="00C8643C" w:rsidRPr="00C562A3" w:rsidRDefault="00C8643C" w:rsidP="00583AE0">
            <w:pPr>
              <w:spacing w:line="240" w:lineRule="auto"/>
              <w:rPr>
                <w:rFonts w:ascii="Lato" w:hAnsi="Lato"/>
                <w:sz w:val="20"/>
                <w:szCs w:val="20"/>
              </w:rPr>
            </w:pPr>
          </w:p>
          <w:p w14:paraId="09444367" w14:textId="4E17AF4A" w:rsidR="00C8643C" w:rsidRPr="00C562A3" w:rsidRDefault="00C8643C" w:rsidP="00583AE0">
            <w:pPr>
              <w:spacing w:line="240" w:lineRule="auto"/>
              <w:rPr>
                <w:rFonts w:ascii="Lato" w:hAnsi="Lato"/>
                <w:sz w:val="20"/>
                <w:szCs w:val="20"/>
              </w:rPr>
            </w:pPr>
            <w:r w:rsidRPr="00C562A3">
              <w:rPr>
                <w:rFonts w:ascii="Lato" w:hAnsi="Lato"/>
                <w:sz w:val="20"/>
                <w:szCs w:val="20"/>
              </w:rPr>
              <w:t>O Uses products or treatments consistent with evidenced-based practice to reduce environmental threats and hazards.</w:t>
            </w:r>
          </w:p>
        </w:tc>
        <w:tc>
          <w:tcPr>
            <w:tcW w:w="1980" w:type="dxa"/>
            <w:shd w:val="clear" w:color="auto" w:fill="DEEAF6" w:themeFill="accent1" w:themeFillTint="33"/>
            <w:tcMar>
              <w:top w:w="100" w:type="dxa"/>
              <w:left w:w="100" w:type="dxa"/>
              <w:bottom w:w="100" w:type="dxa"/>
              <w:right w:w="100" w:type="dxa"/>
            </w:tcMar>
          </w:tcPr>
          <w:p w14:paraId="1ADA74CD" w14:textId="44584710" w:rsidR="00C8643C" w:rsidRPr="00C562A3" w:rsidRDefault="00C8643C" w:rsidP="00583AE0">
            <w:pPr>
              <w:spacing w:line="240" w:lineRule="auto"/>
              <w:rPr>
                <w:rFonts w:ascii="Lato" w:hAnsi="Lato"/>
                <w:color w:val="FF0000"/>
                <w:sz w:val="20"/>
                <w:szCs w:val="20"/>
              </w:rPr>
            </w:pPr>
            <w:r w:rsidRPr="00C562A3">
              <w:rPr>
                <w:rFonts w:eastAsia="Tahoma"/>
                <w:sz w:val="20"/>
                <w:szCs w:val="20"/>
              </w:rPr>
              <w:t>Օ</w:t>
            </w:r>
            <w:r w:rsidRPr="00C562A3">
              <w:rPr>
                <w:rFonts w:ascii="Lato" w:eastAsia="Tahoma" w:hAnsi="Lato" w:cs="Tahoma"/>
                <w:sz w:val="20"/>
                <w:szCs w:val="20"/>
              </w:rPr>
              <w:t xml:space="preserve"> </w:t>
            </w:r>
            <w:r w:rsidRPr="00C562A3">
              <w:rPr>
                <w:rFonts w:ascii="Lato" w:hAnsi="Lato"/>
                <w:color w:val="auto"/>
                <w:sz w:val="20"/>
                <w:szCs w:val="20"/>
              </w:rPr>
              <w:t>Participates in developing strategies to promote healthy communities and school environments including improved indoor air quality.</w:t>
            </w:r>
          </w:p>
          <w:p w14:paraId="49BFA0A8" w14:textId="77777777" w:rsidR="00C8643C" w:rsidRPr="00C562A3" w:rsidRDefault="00C8643C" w:rsidP="00583AE0">
            <w:pPr>
              <w:spacing w:line="240" w:lineRule="auto"/>
              <w:rPr>
                <w:rFonts w:ascii="Lato" w:hAnsi="Lato"/>
                <w:sz w:val="20"/>
                <w:szCs w:val="20"/>
              </w:rPr>
            </w:pPr>
            <w:r w:rsidRPr="00C562A3">
              <w:rPr>
                <w:rFonts w:ascii="Lato" w:hAnsi="Lato"/>
                <w:sz w:val="20"/>
                <w:szCs w:val="20"/>
              </w:rPr>
              <w:t xml:space="preserve"> </w:t>
            </w:r>
          </w:p>
          <w:p w14:paraId="5783321C" w14:textId="7C7973F2" w:rsidR="00C8643C" w:rsidRPr="00C562A3" w:rsidRDefault="00C8643C" w:rsidP="00583AE0">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w:t>
            </w:r>
            <w:r w:rsidRPr="00C562A3">
              <w:rPr>
                <w:rFonts w:ascii="Lato" w:hAnsi="Lato"/>
                <w:sz w:val="20"/>
                <w:szCs w:val="20"/>
              </w:rPr>
              <w:t>Facilitates the assessment of the practice environment for factors that negatively affect health in the school setting including safe staffing ratios, food safety, sound, odor, chemicals, mold, noise, and light.</w:t>
            </w:r>
          </w:p>
        </w:tc>
        <w:tc>
          <w:tcPr>
            <w:tcW w:w="1890" w:type="dxa"/>
            <w:shd w:val="clear" w:color="auto" w:fill="DEEAF6" w:themeFill="accent1" w:themeFillTint="33"/>
            <w:tcMar>
              <w:top w:w="100" w:type="dxa"/>
              <w:left w:w="100" w:type="dxa"/>
              <w:bottom w:w="100" w:type="dxa"/>
              <w:right w:w="100" w:type="dxa"/>
            </w:tcMar>
          </w:tcPr>
          <w:p w14:paraId="5823C090" w14:textId="77777777" w:rsidR="00C8643C" w:rsidRPr="00C562A3" w:rsidRDefault="00C8643C" w:rsidP="00583AE0">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Advocates for various aspects of school safety (tobacco free schools, air quality, playground and sports safety, substance abuse prevention, anti-bullying, sanitation, etc.).</w:t>
            </w:r>
          </w:p>
          <w:p w14:paraId="6E9F345E" w14:textId="77777777" w:rsidR="00C8643C" w:rsidRPr="00C562A3" w:rsidRDefault="00C8643C" w:rsidP="00583AE0">
            <w:pPr>
              <w:spacing w:line="240" w:lineRule="auto"/>
              <w:rPr>
                <w:rFonts w:ascii="Lato" w:hAnsi="Lato"/>
                <w:sz w:val="20"/>
                <w:szCs w:val="20"/>
              </w:rPr>
            </w:pPr>
            <w:r w:rsidRPr="00C562A3">
              <w:rPr>
                <w:rFonts w:ascii="Lato" w:hAnsi="Lato"/>
                <w:sz w:val="20"/>
                <w:szCs w:val="20"/>
              </w:rPr>
              <w:t xml:space="preserve"> </w:t>
            </w:r>
          </w:p>
          <w:p w14:paraId="6CA8F51A" w14:textId="0D9AE30E" w:rsidR="00C8643C" w:rsidRPr="00C562A3" w:rsidRDefault="00C8643C" w:rsidP="00583AE0">
            <w:pPr>
              <w:spacing w:line="240" w:lineRule="auto"/>
              <w:rPr>
                <w:rFonts w:ascii="Lato" w:hAnsi="Lato"/>
                <w:sz w:val="20"/>
                <w:szCs w:val="20"/>
              </w:rPr>
            </w:pPr>
            <w:r w:rsidRPr="00C562A3">
              <w:rPr>
                <w:rFonts w:eastAsia="Tahoma"/>
                <w:sz w:val="20"/>
                <w:szCs w:val="20"/>
              </w:rPr>
              <w:t>Օ</w:t>
            </w:r>
            <w:r w:rsidRPr="00C562A3">
              <w:rPr>
                <w:rFonts w:ascii="Lato" w:eastAsia="Tahoma" w:hAnsi="Lato" w:cs="Tahoma"/>
                <w:sz w:val="20"/>
                <w:szCs w:val="20"/>
              </w:rPr>
              <w:t xml:space="preserve"> </w:t>
            </w:r>
            <w:r w:rsidRPr="00C562A3">
              <w:rPr>
                <w:rFonts w:ascii="Lato" w:hAnsi="Lato"/>
                <w:sz w:val="20"/>
                <w:szCs w:val="20"/>
              </w:rPr>
              <w:t>Creates</w:t>
            </w:r>
            <w:r w:rsidRPr="00C562A3">
              <w:rPr>
                <w:rFonts w:ascii="Lato" w:hAnsi="Lato"/>
                <w:color w:val="CC0000"/>
                <w:sz w:val="20"/>
                <w:szCs w:val="20"/>
              </w:rPr>
              <w:t xml:space="preserve"> </w:t>
            </w:r>
            <w:r w:rsidRPr="00C562A3">
              <w:rPr>
                <w:rFonts w:ascii="Lato" w:hAnsi="Lato"/>
                <w:sz w:val="20"/>
                <w:szCs w:val="20"/>
              </w:rPr>
              <w:t>or participates in partnerships that promote sustainable environmental health policies particularly affecting vulnerable populations.</w:t>
            </w:r>
          </w:p>
        </w:tc>
        <w:tc>
          <w:tcPr>
            <w:tcW w:w="1800" w:type="dxa"/>
            <w:shd w:val="clear" w:color="auto" w:fill="DEEAF6" w:themeFill="accent1" w:themeFillTint="33"/>
            <w:tcMar>
              <w:top w:w="100" w:type="dxa"/>
              <w:left w:w="100" w:type="dxa"/>
              <w:bottom w:w="100" w:type="dxa"/>
              <w:right w:w="100" w:type="dxa"/>
            </w:tcMar>
          </w:tcPr>
          <w:p w14:paraId="28CFE97F" w14:textId="4AD1A98D" w:rsidR="00C8643C" w:rsidRPr="00C562A3" w:rsidRDefault="00C8643C" w:rsidP="00583AE0">
            <w:pPr>
              <w:spacing w:line="240" w:lineRule="auto"/>
              <w:rPr>
                <w:rFonts w:ascii="Lato" w:hAnsi="Lato"/>
                <w:sz w:val="20"/>
                <w:szCs w:val="20"/>
              </w:rPr>
            </w:pPr>
            <w:r w:rsidRPr="00C562A3">
              <w:rPr>
                <w:rFonts w:ascii="Lato" w:eastAsia="Tahoma" w:hAnsi="Lato" w:cs="Tahoma"/>
                <w:sz w:val="20"/>
                <w:szCs w:val="20"/>
              </w:rPr>
              <w:t xml:space="preserve"> Optional</w:t>
            </w:r>
          </w:p>
        </w:tc>
      </w:tr>
    </w:tbl>
    <w:p w14:paraId="394ED51B" w14:textId="77777777" w:rsidR="000A3285" w:rsidRPr="00B94679" w:rsidRDefault="000A3285">
      <w:pPr>
        <w:rPr>
          <w:rFonts w:ascii="Lato" w:hAnsi="Lato"/>
          <w:sz w:val="16"/>
          <w:szCs w:val="16"/>
        </w:rPr>
      </w:pPr>
    </w:p>
    <w:p w14:paraId="2052345E" w14:textId="77777777" w:rsidR="000A3285" w:rsidRPr="00B94679" w:rsidRDefault="000A3285">
      <w:pPr>
        <w:rPr>
          <w:rFonts w:ascii="Lato" w:hAnsi="Lato"/>
          <w:sz w:val="16"/>
          <w:szCs w:val="16"/>
        </w:rPr>
      </w:pPr>
    </w:p>
    <w:p w14:paraId="0CAFBF89" w14:textId="77777777" w:rsidR="000A3285" w:rsidRPr="00B94679" w:rsidRDefault="00B45819" w:rsidP="00BE28CA">
      <w:pPr>
        <w:ind w:left="720"/>
        <w:rPr>
          <w:rFonts w:ascii="Lato" w:hAnsi="Lato"/>
          <w:sz w:val="20"/>
          <w:szCs w:val="20"/>
        </w:rPr>
      </w:pPr>
      <w:r w:rsidRPr="00B94679">
        <w:rPr>
          <w:rFonts w:ascii="Lato" w:hAnsi="Lato"/>
          <w:b/>
          <w:sz w:val="20"/>
          <w:szCs w:val="20"/>
        </w:rPr>
        <w:t>References:</w:t>
      </w:r>
    </w:p>
    <w:p w14:paraId="59B9A8C5" w14:textId="77777777" w:rsidR="005806BA" w:rsidRPr="00B94679" w:rsidRDefault="005806BA" w:rsidP="00BE28CA">
      <w:pPr>
        <w:ind w:left="720"/>
        <w:rPr>
          <w:rFonts w:ascii="Lato" w:hAnsi="Lato"/>
          <w:color w:val="auto"/>
          <w:sz w:val="20"/>
          <w:szCs w:val="20"/>
        </w:rPr>
      </w:pPr>
    </w:p>
    <w:p w14:paraId="428C61C9" w14:textId="03FB7E5A" w:rsidR="000A3285" w:rsidRDefault="00856182" w:rsidP="00BE28CA">
      <w:pPr>
        <w:spacing w:line="240" w:lineRule="auto"/>
        <w:ind w:left="720"/>
        <w:rPr>
          <w:rFonts w:ascii="Lato" w:hAnsi="Lato"/>
          <w:color w:val="auto"/>
          <w:sz w:val="20"/>
          <w:szCs w:val="20"/>
        </w:rPr>
      </w:pPr>
      <w:r w:rsidRPr="00856182">
        <w:rPr>
          <w:rFonts w:ascii="Lato" w:hAnsi="Lato"/>
          <w:color w:val="auto"/>
          <w:sz w:val="20"/>
          <w:szCs w:val="20"/>
        </w:rPr>
        <w:t>Connecticut State Department of Education</w:t>
      </w:r>
      <w:r>
        <w:rPr>
          <w:rFonts w:ascii="Lato" w:hAnsi="Lato"/>
          <w:color w:val="auto"/>
          <w:sz w:val="20"/>
          <w:szCs w:val="20"/>
        </w:rPr>
        <w:t>. 2014.</w:t>
      </w:r>
      <w:r w:rsidRPr="00856182">
        <w:rPr>
          <w:rFonts w:ascii="Lato" w:hAnsi="Lato"/>
          <w:color w:val="auto"/>
          <w:sz w:val="20"/>
          <w:szCs w:val="20"/>
        </w:rPr>
        <w:t xml:space="preserve"> </w:t>
      </w:r>
      <w:r w:rsidR="00B45819" w:rsidRPr="00C64856">
        <w:rPr>
          <w:rFonts w:ascii="Lato" w:hAnsi="Lato"/>
          <w:i/>
          <w:iCs/>
          <w:color w:val="auto"/>
          <w:sz w:val="20"/>
          <w:szCs w:val="20"/>
        </w:rPr>
        <w:t>Competency in School Nurse Practice</w:t>
      </w:r>
      <w:r>
        <w:rPr>
          <w:rFonts w:ascii="Lato" w:hAnsi="Lato"/>
          <w:color w:val="auto"/>
          <w:sz w:val="20"/>
          <w:szCs w:val="20"/>
        </w:rPr>
        <w:t>.</w:t>
      </w:r>
      <w:r w:rsidR="00B45819" w:rsidRPr="00B94679">
        <w:rPr>
          <w:rFonts w:ascii="Lato" w:hAnsi="Lato"/>
          <w:color w:val="auto"/>
          <w:sz w:val="20"/>
          <w:szCs w:val="20"/>
        </w:rPr>
        <w:t xml:space="preserve"> </w:t>
      </w:r>
      <w:r w:rsidR="004E67A2">
        <w:rPr>
          <w:rFonts w:ascii="Lato" w:hAnsi="Lato"/>
          <w:color w:val="auto"/>
          <w:sz w:val="20"/>
          <w:szCs w:val="20"/>
        </w:rPr>
        <w:t xml:space="preserve">Accessed January 3, 2023, </w:t>
      </w:r>
      <w:hyperlink w:history="1">
        <w:r w:rsidR="004E67A2" w:rsidRPr="00680392">
          <w:rPr>
            <w:rStyle w:val="Hyperlink"/>
            <w:rFonts w:ascii="Lato" w:hAnsi="Lato"/>
            <w:sz w:val="20"/>
            <w:szCs w:val="20"/>
          </w:rPr>
          <w:t>https:// portal.ct.gov/-/media/SDE/School-Nursing/Publications/Competency_in_School_Nurse_Practice.pdf</w:t>
        </w:r>
      </w:hyperlink>
    </w:p>
    <w:p w14:paraId="1E903C28" w14:textId="77777777" w:rsidR="005806BA" w:rsidRPr="00B94679" w:rsidRDefault="005806BA" w:rsidP="00BE28CA">
      <w:pPr>
        <w:spacing w:line="240" w:lineRule="auto"/>
        <w:ind w:left="720"/>
        <w:rPr>
          <w:rFonts w:ascii="Lato" w:hAnsi="Lato"/>
          <w:color w:val="auto"/>
          <w:sz w:val="20"/>
          <w:szCs w:val="20"/>
        </w:rPr>
      </w:pPr>
    </w:p>
    <w:p w14:paraId="1E607FBC" w14:textId="732F11A6" w:rsidR="000A3285" w:rsidRPr="00B94679" w:rsidRDefault="00B45819" w:rsidP="00BE28CA">
      <w:pPr>
        <w:spacing w:line="240" w:lineRule="auto"/>
        <w:ind w:left="720"/>
        <w:rPr>
          <w:rFonts w:ascii="Lato" w:hAnsi="Lato"/>
          <w:color w:val="auto"/>
          <w:sz w:val="20"/>
          <w:szCs w:val="20"/>
        </w:rPr>
      </w:pPr>
      <w:r w:rsidRPr="00B94679">
        <w:rPr>
          <w:rFonts w:ascii="Lato" w:hAnsi="Lato"/>
          <w:color w:val="auto"/>
          <w:sz w:val="20"/>
          <w:szCs w:val="20"/>
        </w:rPr>
        <w:t xml:space="preserve">Haffke, L., Damm, P., &amp; Cross, B. 2014. School nurses race to the top, 30(6), 404-410, </w:t>
      </w:r>
      <w:r w:rsidRPr="00B94679">
        <w:rPr>
          <w:rFonts w:ascii="Lato" w:hAnsi="Lato"/>
          <w:i/>
          <w:color w:val="auto"/>
          <w:sz w:val="20"/>
          <w:szCs w:val="20"/>
        </w:rPr>
        <w:t xml:space="preserve">Journal of School Nursing. </w:t>
      </w:r>
      <w:r w:rsidRPr="00B94679">
        <w:rPr>
          <w:rFonts w:ascii="Lato" w:hAnsi="Lato"/>
          <w:color w:val="auto"/>
          <w:sz w:val="20"/>
          <w:szCs w:val="20"/>
        </w:rPr>
        <w:t>Doi: 10.1177/10598440514536581</w:t>
      </w:r>
    </w:p>
    <w:p w14:paraId="765BFDB2" w14:textId="77777777" w:rsidR="004E67A2" w:rsidRDefault="004E67A2" w:rsidP="00BE28CA">
      <w:pPr>
        <w:pStyle w:val="NormalWeb"/>
        <w:spacing w:before="0" w:beforeAutospacing="0" w:after="0" w:afterAutospacing="0"/>
        <w:ind w:left="720"/>
        <w:rPr>
          <w:rFonts w:ascii="Lato" w:eastAsia="Lato" w:hAnsi="Lato"/>
          <w:color w:val="6EAC1C"/>
          <w:kern w:val="24"/>
          <w:sz w:val="20"/>
          <w:szCs w:val="20"/>
        </w:rPr>
      </w:pPr>
    </w:p>
    <w:p w14:paraId="2CAE3EB5" w14:textId="6FC5124D" w:rsidR="00087727" w:rsidRPr="00B94679" w:rsidRDefault="00087727" w:rsidP="00BE28CA">
      <w:pPr>
        <w:pStyle w:val="NormalWeb"/>
        <w:spacing w:before="0" w:beforeAutospacing="0" w:after="0" w:afterAutospacing="0"/>
        <w:ind w:left="720"/>
        <w:rPr>
          <w:rFonts w:ascii="Lato" w:hAnsi="Lato"/>
          <w:sz w:val="20"/>
          <w:szCs w:val="20"/>
        </w:rPr>
      </w:pPr>
      <w:r w:rsidRPr="004E67A2">
        <w:rPr>
          <w:rFonts w:ascii="Lato" w:eastAsia="Lato" w:hAnsi="Lato"/>
          <w:kern w:val="24"/>
          <w:sz w:val="20"/>
          <w:szCs w:val="20"/>
        </w:rPr>
        <w:t xml:space="preserve">National Association of School Nurses. 2022. </w:t>
      </w:r>
      <w:r w:rsidRPr="00B94679">
        <w:rPr>
          <w:rFonts w:ascii="Lato" w:eastAsia="Lato" w:hAnsi="Lato"/>
          <w:i/>
          <w:iCs/>
          <w:color w:val="000000"/>
          <w:kern w:val="24"/>
          <w:sz w:val="20"/>
          <w:szCs w:val="20"/>
        </w:rPr>
        <w:t xml:space="preserve">School Nursing:  Scope and Standards of Practice, </w:t>
      </w:r>
      <w:r w:rsidRPr="004E67A2">
        <w:rPr>
          <w:rFonts w:ascii="Lato" w:eastAsia="Lato" w:hAnsi="Lato"/>
          <w:color w:val="000000"/>
          <w:kern w:val="24"/>
          <w:sz w:val="20"/>
          <w:szCs w:val="20"/>
        </w:rPr>
        <w:t>4</w:t>
      </w:r>
      <w:proofErr w:type="spellStart"/>
      <w:r w:rsidRPr="004E67A2">
        <w:rPr>
          <w:rFonts w:ascii="Lato" w:eastAsia="Lato" w:hAnsi="Lato"/>
          <w:color w:val="000000"/>
          <w:kern w:val="24"/>
          <w:position w:val="6"/>
          <w:sz w:val="20"/>
          <w:szCs w:val="20"/>
          <w:vertAlign w:val="superscript"/>
        </w:rPr>
        <w:t>th</w:t>
      </w:r>
      <w:proofErr w:type="spellEnd"/>
      <w:r w:rsidRPr="004E67A2">
        <w:rPr>
          <w:rFonts w:ascii="Lato" w:eastAsia="Lato" w:hAnsi="Lato"/>
          <w:color w:val="000000"/>
          <w:kern w:val="24"/>
          <w:sz w:val="20"/>
          <w:szCs w:val="20"/>
        </w:rPr>
        <w:t xml:space="preserve"> Edition.</w:t>
      </w:r>
      <w:r w:rsidRPr="00B94679">
        <w:rPr>
          <w:rFonts w:ascii="Lato" w:eastAsia="Lato" w:hAnsi="Lato"/>
          <w:color w:val="000000"/>
          <w:kern w:val="24"/>
          <w:sz w:val="20"/>
          <w:szCs w:val="20"/>
        </w:rPr>
        <w:t xml:space="preserve"> Silver Spring MD: NASN.</w:t>
      </w:r>
    </w:p>
    <w:p w14:paraId="12DE600B" w14:textId="77777777" w:rsidR="001029DA" w:rsidRDefault="001029DA" w:rsidP="001029DA">
      <w:pPr>
        <w:spacing w:line="240" w:lineRule="auto"/>
        <w:rPr>
          <w:rFonts w:ascii="Lato" w:hAnsi="Lato"/>
          <w:color w:val="auto"/>
          <w:sz w:val="20"/>
          <w:szCs w:val="20"/>
        </w:rPr>
      </w:pPr>
    </w:p>
    <w:p w14:paraId="47C60837" w14:textId="66061848" w:rsidR="005B3CF9" w:rsidRDefault="00B40A6F" w:rsidP="001029DA">
      <w:pPr>
        <w:spacing w:line="240" w:lineRule="auto"/>
        <w:ind w:left="720"/>
        <w:rPr>
          <w:rFonts w:ascii="Lato" w:hAnsi="Lato"/>
          <w:color w:val="auto"/>
          <w:sz w:val="20"/>
          <w:szCs w:val="20"/>
        </w:rPr>
      </w:pPr>
      <w:r w:rsidRPr="00B40A6F">
        <w:rPr>
          <w:rFonts w:ascii="Lato" w:hAnsi="Lato"/>
          <w:color w:val="auto"/>
          <w:sz w:val="20"/>
          <w:szCs w:val="20"/>
        </w:rPr>
        <w:t xml:space="preserve">Wallin RL, Rothman S. </w:t>
      </w:r>
      <w:r w:rsidR="00E76D4E">
        <w:rPr>
          <w:rFonts w:ascii="Lato" w:hAnsi="Lato"/>
          <w:color w:val="auto"/>
          <w:sz w:val="20"/>
          <w:szCs w:val="20"/>
        </w:rPr>
        <w:t xml:space="preserve">2020. </w:t>
      </w:r>
      <w:r w:rsidRPr="00B40A6F">
        <w:rPr>
          <w:rFonts w:ascii="Lato" w:hAnsi="Lato"/>
          <w:color w:val="auto"/>
          <w:sz w:val="20"/>
          <w:szCs w:val="20"/>
        </w:rPr>
        <w:t xml:space="preserve">A New Framework for School Nurse Self-Reflection and Evaluation. </w:t>
      </w:r>
      <w:r w:rsidRPr="00E76D4E">
        <w:rPr>
          <w:rFonts w:ascii="Lato" w:hAnsi="Lato"/>
          <w:i/>
          <w:iCs/>
          <w:color w:val="auto"/>
          <w:sz w:val="20"/>
          <w:szCs w:val="20"/>
        </w:rPr>
        <w:t>NASN School Nurse</w:t>
      </w:r>
      <w:r w:rsidRPr="00B40A6F">
        <w:rPr>
          <w:rFonts w:ascii="Lato" w:hAnsi="Lato"/>
          <w:color w:val="auto"/>
          <w:sz w:val="20"/>
          <w:szCs w:val="20"/>
        </w:rPr>
        <w:t>.</w:t>
      </w:r>
      <w:r w:rsidR="00E76D4E">
        <w:rPr>
          <w:rFonts w:ascii="Lato" w:hAnsi="Lato"/>
          <w:color w:val="auto"/>
          <w:sz w:val="20"/>
          <w:szCs w:val="20"/>
        </w:rPr>
        <w:t xml:space="preserve"> </w:t>
      </w:r>
      <w:r w:rsidRPr="00B40A6F">
        <w:rPr>
          <w:rFonts w:ascii="Lato" w:hAnsi="Lato"/>
          <w:color w:val="auto"/>
          <w:sz w:val="20"/>
          <w:szCs w:val="20"/>
        </w:rPr>
        <w:t>35(1):35-42. doi:10.1177/1942602X19852295</w:t>
      </w:r>
    </w:p>
    <w:p w14:paraId="2EA220BD" w14:textId="1CCECB3A" w:rsidR="00FD30DA" w:rsidRDefault="00FD30DA" w:rsidP="00BE28CA">
      <w:pPr>
        <w:spacing w:line="240" w:lineRule="auto"/>
        <w:ind w:left="720"/>
        <w:rPr>
          <w:rFonts w:ascii="Lato" w:hAnsi="Lato"/>
          <w:color w:val="auto"/>
          <w:sz w:val="20"/>
          <w:szCs w:val="20"/>
        </w:rPr>
      </w:pPr>
    </w:p>
    <w:p w14:paraId="44573E5F" w14:textId="0978C404" w:rsidR="00FD30DA" w:rsidRPr="00B94679" w:rsidRDefault="00FD30DA" w:rsidP="00BE28CA">
      <w:pPr>
        <w:spacing w:line="240" w:lineRule="auto"/>
        <w:ind w:left="720"/>
        <w:rPr>
          <w:rFonts w:ascii="Lato" w:hAnsi="Lato"/>
          <w:color w:val="auto"/>
          <w:sz w:val="20"/>
          <w:szCs w:val="20"/>
        </w:rPr>
      </w:pPr>
      <w:r w:rsidRPr="00FD30DA">
        <w:rPr>
          <w:rFonts w:ascii="Lato" w:hAnsi="Lato"/>
          <w:color w:val="auto"/>
          <w:sz w:val="20"/>
          <w:szCs w:val="20"/>
        </w:rPr>
        <w:t>National Association of School Nurses [NASN]. 2016. Framework for 21st century school nursing practice: National Association of School Nurses. </w:t>
      </w:r>
      <w:r w:rsidRPr="00FD30DA">
        <w:rPr>
          <w:rFonts w:ascii="Lato" w:hAnsi="Lato"/>
          <w:i/>
          <w:iCs/>
          <w:color w:val="auto"/>
          <w:sz w:val="20"/>
          <w:szCs w:val="20"/>
        </w:rPr>
        <w:t>NASN School Nurse, 31</w:t>
      </w:r>
      <w:r w:rsidRPr="00FD30DA">
        <w:rPr>
          <w:rFonts w:ascii="Lato" w:hAnsi="Lato"/>
          <w:color w:val="auto"/>
          <w:sz w:val="20"/>
          <w:szCs w:val="20"/>
        </w:rPr>
        <w:t xml:space="preserve">(1), 45-53. </w:t>
      </w:r>
      <w:proofErr w:type="spellStart"/>
      <w:r w:rsidRPr="00FD30DA">
        <w:rPr>
          <w:rFonts w:ascii="Lato" w:hAnsi="Lato"/>
          <w:color w:val="auto"/>
          <w:sz w:val="20"/>
          <w:szCs w:val="20"/>
        </w:rPr>
        <w:t>doi</w:t>
      </w:r>
      <w:proofErr w:type="spellEnd"/>
      <w:r w:rsidRPr="00FD30DA">
        <w:rPr>
          <w:rFonts w:ascii="Lato" w:hAnsi="Lato"/>
          <w:color w:val="auto"/>
          <w:sz w:val="20"/>
          <w:szCs w:val="20"/>
        </w:rPr>
        <w:t>: 10.1177/1942602X15618644</w:t>
      </w:r>
    </w:p>
    <w:sectPr w:rsidR="00FD30DA" w:rsidRPr="00B94679" w:rsidSect="001029DA">
      <w:headerReference w:type="default" r:id="rId10"/>
      <w:footerReference w:type="default" r:id="rId11"/>
      <w:pgSz w:w="11521" w:h="14402" w:code="2573"/>
      <w:pgMar w:top="360" w:right="720" w:bottom="720" w:left="720" w:header="720" w:footer="720" w:gutter="0"/>
      <w:pgNumType w:start="1"/>
      <w:cols w:space="720" w:equalWidth="0">
        <w:col w:w="8821"/>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DB3B" w14:textId="77777777" w:rsidR="002640A4" w:rsidRDefault="00B45819">
      <w:pPr>
        <w:spacing w:line="240" w:lineRule="auto"/>
      </w:pPr>
      <w:r>
        <w:separator/>
      </w:r>
    </w:p>
  </w:endnote>
  <w:endnote w:type="continuationSeparator" w:id="0">
    <w:p w14:paraId="24F29AB1" w14:textId="77777777" w:rsidR="002640A4" w:rsidRDefault="00B45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Lato">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F43B" w14:textId="7475500E" w:rsidR="000A3285" w:rsidRDefault="00983FDA">
    <w:pPr>
      <w:jc w:val="right"/>
    </w:pPr>
    <w:r>
      <w:t>6/12</w:t>
    </w:r>
    <w:r w:rsidR="00262AD9">
      <w:t>/</w:t>
    </w:r>
    <w:r w:rsidR="00BC485B">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839FF" w14:textId="77777777" w:rsidR="002640A4" w:rsidRDefault="00B45819">
      <w:pPr>
        <w:spacing w:line="240" w:lineRule="auto"/>
      </w:pPr>
      <w:r>
        <w:separator/>
      </w:r>
    </w:p>
  </w:footnote>
  <w:footnote w:type="continuationSeparator" w:id="0">
    <w:p w14:paraId="30167009" w14:textId="77777777" w:rsidR="002640A4" w:rsidRDefault="00B458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D0FD" w14:textId="07072540" w:rsidR="007B0418" w:rsidRDefault="00983FDA" w:rsidP="007B0418">
    <w:pPr>
      <w:pStyle w:val="Header"/>
      <w:jc w:val="right"/>
    </w:pPr>
    <w:sdt>
      <w:sdtPr>
        <w:id w:val="1174600746"/>
        <w:docPartObj>
          <w:docPartGallery w:val="Page Numbers (Top of Page)"/>
          <w:docPartUnique/>
        </w:docPartObj>
      </w:sdtPr>
      <w:sdtEndPr>
        <w:rPr>
          <w:noProof/>
        </w:rPr>
      </w:sdtEndPr>
      <w:sdtContent>
        <w:r w:rsidR="007B0418">
          <w:fldChar w:fldCharType="begin"/>
        </w:r>
        <w:r w:rsidR="007B0418">
          <w:instrText xml:space="preserve"> PAGE   \* MERGEFORMAT </w:instrText>
        </w:r>
        <w:r w:rsidR="007B0418">
          <w:fldChar w:fldCharType="separate"/>
        </w:r>
        <w:r w:rsidR="003A3458">
          <w:rPr>
            <w:noProof/>
          </w:rPr>
          <w:t>1</w:t>
        </w:r>
        <w:r w:rsidR="007B0418">
          <w:rPr>
            <w:noProof/>
          </w:rPr>
          <w:fldChar w:fldCharType="end"/>
        </w:r>
      </w:sdtContent>
    </w:sdt>
  </w:p>
  <w:p w14:paraId="2B0A55EC" w14:textId="77777777" w:rsidR="005806BA" w:rsidRDefault="00580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FE4"/>
    <w:multiLevelType w:val="hybridMultilevel"/>
    <w:tmpl w:val="F7ECD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DD78AD"/>
    <w:multiLevelType w:val="hybridMultilevel"/>
    <w:tmpl w:val="C41AC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F2E6CB8"/>
    <w:multiLevelType w:val="hybridMultilevel"/>
    <w:tmpl w:val="20026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091200">
    <w:abstractNumId w:val="1"/>
  </w:num>
  <w:num w:numId="2" w16cid:durableId="408769694">
    <w:abstractNumId w:val="0"/>
  </w:num>
  <w:num w:numId="3" w16cid:durableId="553546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85"/>
    <w:rsid w:val="000005C1"/>
    <w:rsid w:val="00014ADC"/>
    <w:rsid w:val="00015B2D"/>
    <w:rsid w:val="00035C15"/>
    <w:rsid w:val="000540FA"/>
    <w:rsid w:val="00060555"/>
    <w:rsid w:val="00084F3E"/>
    <w:rsid w:val="00087727"/>
    <w:rsid w:val="00096660"/>
    <w:rsid w:val="000A3285"/>
    <w:rsid w:val="000C5528"/>
    <w:rsid w:val="000E5706"/>
    <w:rsid w:val="000F00BD"/>
    <w:rsid w:val="001029DA"/>
    <w:rsid w:val="00130B5A"/>
    <w:rsid w:val="0013101A"/>
    <w:rsid w:val="00173463"/>
    <w:rsid w:val="00177092"/>
    <w:rsid w:val="001A4B2A"/>
    <w:rsid w:val="001B0F5F"/>
    <w:rsid w:val="001E222A"/>
    <w:rsid w:val="0020128D"/>
    <w:rsid w:val="0021577F"/>
    <w:rsid w:val="00243836"/>
    <w:rsid w:val="0024534C"/>
    <w:rsid w:val="00262AD9"/>
    <w:rsid w:val="002640A4"/>
    <w:rsid w:val="00280CD1"/>
    <w:rsid w:val="0028628F"/>
    <w:rsid w:val="002907AA"/>
    <w:rsid w:val="002A09E5"/>
    <w:rsid w:val="002B6CC8"/>
    <w:rsid w:val="002E11F0"/>
    <w:rsid w:val="002F06E4"/>
    <w:rsid w:val="0030226B"/>
    <w:rsid w:val="00307207"/>
    <w:rsid w:val="00313E0D"/>
    <w:rsid w:val="00314831"/>
    <w:rsid w:val="00323252"/>
    <w:rsid w:val="00326DA5"/>
    <w:rsid w:val="00341512"/>
    <w:rsid w:val="00371899"/>
    <w:rsid w:val="00381B17"/>
    <w:rsid w:val="00392233"/>
    <w:rsid w:val="0039260C"/>
    <w:rsid w:val="003943BD"/>
    <w:rsid w:val="003A3458"/>
    <w:rsid w:val="003A44F0"/>
    <w:rsid w:val="003A7FC4"/>
    <w:rsid w:val="003B266D"/>
    <w:rsid w:val="003C7711"/>
    <w:rsid w:val="0041668A"/>
    <w:rsid w:val="0041774A"/>
    <w:rsid w:val="00490E18"/>
    <w:rsid w:val="00492251"/>
    <w:rsid w:val="00493259"/>
    <w:rsid w:val="00493298"/>
    <w:rsid w:val="004A2DD4"/>
    <w:rsid w:val="004A3E24"/>
    <w:rsid w:val="004B01B0"/>
    <w:rsid w:val="004B4175"/>
    <w:rsid w:val="004C37FD"/>
    <w:rsid w:val="004C6593"/>
    <w:rsid w:val="004E05A2"/>
    <w:rsid w:val="004E383B"/>
    <w:rsid w:val="004E45C4"/>
    <w:rsid w:val="004E5BFC"/>
    <w:rsid w:val="004E67A2"/>
    <w:rsid w:val="004E714E"/>
    <w:rsid w:val="004F58F2"/>
    <w:rsid w:val="004F785B"/>
    <w:rsid w:val="005246B8"/>
    <w:rsid w:val="005367E2"/>
    <w:rsid w:val="0056087F"/>
    <w:rsid w:val="00564D09"/>
    <w:rsid w:val="00574CB3"/>
    <w:rsid w:val="005806BA"/>
    <w:rsid w:val="00583AE0"/>
    <w:rsid w:val="005B3CF9"/>
    <w:rsid w:val="005F66A8"/>
    <w:rsid w:val="005F735F"/>
    <w:rsid w:val="00652E1E"/>
    <w:rsid w:val="006674DB"/>
    <w:rsid w:val="00687BFC"/>
    <w:rsid w:val="006932C2"/>
    <w:rsid w:val="006C0D4B"/>
    <w:rsid w:val="006C1442"/>
    <w:rsid w:val="006D4C89"/>
    <w:rsid w:val="00705C92"/>
    <w:rsid w:val="00707AE4"/>
    <w:rsid w:val="007200D4"/>
    <w:rsid w:val="00724979"/>
    <w:rsid w:val="00733455"/>
    <w:rsid w:val="00751550"/>
    <w:rsid w:val="007679B3"/>
    <w:rsid w:val="007855B1"/>
    <w:rsid w:val="007933FB"/>
    <w:rsid w:val="007B0418"/>
    <w:rsid w:val="007D301C"/>
    <w:rsid w:val="007D501A"/>
    <w:rsid w:val="007E065D"/>
    <w:rsid w:val="007E619D"/>
    <w:rsid w:val="00807281"/>
    <w:rsid w:val="0082126E"/>
    <w:rsid w:val="00856182"/>
    <w:rsid w:val="00862A98"/>
    <w:rsid w:val="0088170E"/>
    <w:rsid w:val="008D24C3"/>
    <w:rsid w:val="008D31C0"/>
    <w:rsid w:val="00934B52"/>
    <w:rsid w:val="00942722"/>
    <w:rsid w:val="00945271"/>
    <w:rsid w:val="00962434"/>
    <w:rsid w:val="00983FDA"/>
    <w:rsid w:val="009C69F8"/>
    <w:rsid w:val="00A017FD"/>
    <w:rsid w:val="00A41844"/>
    <w:rsid w:val="00A46096"/>
    <w:rsid w:val="00A63F7C"/>
    <w:rsid w:val="00A64274"/>
    <w:rsid w:val="00A84DEB"/>
    <w:rsid w:val="00A90DA4"/>
    <w:rsid w:val="00A96B50"/>
    <w:rsid w:val="00AC0401"/>
    <w:rsid w:val="00AC0AA9"/>
    <w:rsid w:val="00AD0511"/>
    <w:rsid w:val="00AD11DD"/>
    <w:rsid w:val="00AD2326"/>
    <w:rsid w:val="00AE2B62"/>
    <w:rsid w:val="00AE2D6C"/>
    <w:rsid w:val="00B00238"/>
    <w:rsid w:val="00B11E69"/>
    <w:rsid w:val="00B25527"/>
    <w:rsid w:val="00B40A6F"/>
    <w:rsid w:val="00B41078"/>
    <w:rsid w:val="00B45819"/>
    <w:rsid w:val="00B65D98"/>
    <w:rsid w:val="00B67DC4"/>
    <w:rsid w:val="00B82DF1"/>
    <w:rsid w:val="00B9172F"/>
    <w:rsid w:val="00B94679"/>
    <w:rsid w:val="00BB1E4B"/>
    <w:rsid w:val="00BB6EA8"/>
    <w:rsid w:val="00BC485B"/>
    <w:rsid w:val="00BC5C14"/>
    <w:rsid w:val="00BC696D"/>
    <w:rsid w:val="00BD02C1"/>
    <w:rsid w:val="00BD4535"/>
    <w:rsid w:val="00BD79A8"/>
    <w:rsid w:val="00BE1D4A"/>
    <w:rsid w:val="00BE28CA"/>
    <w:rsid w:val="00BF42E9"/>
    <w:rsid w:val="00C10E10"/>
    <w:rsid w:val="00C25D8B"/>
    <w:rsid w:val="00C50623"/>
    <w:rsid w:val="00C562A3"/>
    <w:rsid w:val="00C60C68"/>
    <w:rsid w:val="00C64856"/>
    <w:rsid w:val="00C8643C"/>
    <w:rsid w:val="00CA7D45"/>
    <w:rsid w:val="00CC1FB5"/>
    <w:rsid w:val="00CF01F2"/>
    <w:rsid w:val="00D01642"/>
    <w:rsid w:val="00D0342A"/>
    <w:rsid w:val="00D044DA"/>
    <w:rsid w:val="00D04D98"/>
    <w:rsid w:val="00D307F0"/>
    <w:rsid w:val="00D35144"/>
    <w:rsid w:val="00D61C3A"/>
    <w:rsid w:val="00D741B1"/>
    <w:rsid w:val="00D82652"/>
    <w:rsid w:val="00D92326"/>
    <w:rsid w:val="00DB445D"/>
    <w:rsid w:val="00DB5676"/>
    <w:rsid w:val="00DE4959"/>
    <w:rsid w:val="00DF2CCA"/>
    <w:rsid w:val="00E00984"/>
    <w:rsid w:val="00E178F1"/>
    <w:rsid w:val="00E21C81"/>
    <w:rsid w:val="00E50FFA"/>
    <w:rsid w:val="00E76D4E"/>
    <w:rsid w:val="00E80C69"/>
    <w:rsid w:val="00E80DC4"/>
    <w:rsid w:val="00EF0A5A"/>
    <w:rsid w:val="00EF20D4"/>
    <w:rsid w:val="00EF3778"/>
    <w:rsid w:val="00EF437D"/>
    <w:rsid w:val="00EF7C72"/>
    <w:rsid w:val="00F122E5"/>
    <w:rsid w:val="00F56B7E"/>
    <w:rsid w:val="00F84888"/>
    <w:rsid w:val="00FB3984"/>
    <w:rsid w:val="00FD30DA"/>
    <w:rsid w:val="00FD5E6C"/>
    <w:rsid w:val="00FE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35B43321"/>
  <w15:docId w15:val="{86CB1A99-687D-42C5-AEED-AF522C90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62A3"/>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C1FB5"/>
    <w:pPr>
      <w:tabs>
        <w:tab w:val="center" w:pos="4680"/>
        <w:tab w:val="right" w:pos="9360"/>
      </w:tabs>
      <w:spacing w:line="240" w:lineRule="auto"/>
    </w:pPr>
  </w:style>
  <w:style w:type="character" w:customStyle="1" w:styleId="HeaderChar">
    <w:name w:val="Header Char"/>
    <w:basedOn w:val="DefaultParagraphFont"/>
    <w:link w:val="Header"/>
    <w:uiPriority w:val="99"/>
    <w:rsid w:val="00CC1FB5"/>
  </w:style>
  <w:style w:type="paragraph" w:styleId="Footer">
    <w:name w:val="footer"/>
    <w:basedOn w:val="Normal"/>
    <w:link w:val="FooterChar"/>
    <w:uiPriority w:val="99"/>
    <w:unhideWhenUsed/>
    <w:rsid w:val="00CC1FB5"/>
    <w:pPr>
      <w:tabs>
        <w:tab w:val="center" w:pos="4680"/>
        <w:tab w:val="right" w:pos="9360"/>
      </w:tabs>
      <w:spacing w:line="240" w:lineRule="auto"/>
    </w:pPr>
  </w:style>
  <w:style w:type="character" w:customStyle="1" w:styleId="FooterChar">
    <w:name w:val="Footer Char"/>
    <w:basedOn w:val="DefaultParagraphFont"/>
    <w:link w:val="Footer"/>
    <w:uiPriority w:val="99"/>
    <w:rsid w:val="00CC1FB5"/>
  </w:style>
  <w:style w:type="paragraph" w:styleId="BalloonText">
    <w:name w:val="Balloon Text"/>
    <w:basedOn w:val="Normal"/>
    <w:link w:val="BalloonTextChar"/>
    <w:uiPriority w:val="99"/>
    <w:semiHidden/>
    <w:unhideWhenUsed/>
    <w:rsid w:val="00F84888"/>
    <w:pPr>
      <w:spacing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F84888"/>
    <w:rPr>
      <w:rFonts w:ascii="MS Shell Dlg" w:hAnsi="MS Shell Dlg" w:cs="MS Shell Dlg"/>
      <w:sz w:val="18"/>
      <w:szCs w:val="18"/>
    </w:rPr>
  </w:style>
  <w:style w:type="paragraph" w:styleId="NormalWeb">
    <w:name w:val="Normal (Web)"/>
    <w:basedOn w:val="Normal"/>
    <w:uiPriority w:val="99"/>
    <w:semiHidden/>
    <w:unhideWhenUsed/>
    <w:rsid w:val="0008772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74CB3"/>
    <w:pPr>
      <w:ind w:left="720"/>
      <w:contextualSpacing/>
    </w:pPr>
  </w:style>
  <w:style w:type="character" w:styleId="Hyperlink">
    <w:name w:val="Hyperlink"/>
    <w:basedOn w:val="DefaultParagraphFont"/>
    <w:uiPriority w:val="99"/>
    <w:unhideWhenUsed/>
    <w:rsid w:val="00856182"/>
    <w:rPr>
      <w:color w:val="0563C1" w:themeColor="hyperlink"/>
      <w:u w:val="single"/>
    </w:rPr>
  </w:style>
  <w:style w:type="character" w:styleId="UnresolvedMention">
    <w:name w:val="Unresolved Mention"/>
    <w:basedOn w:val="DefaultParagraphFont"/>
    <w:uiPriority w:val="99"/>
    <w:semiHidden/>
    <w:unhideWhenUsed/>
    <w:rsid w:val="00856182"/>
    <w:rPr>
      <w:color w:val="605E5C"/>
      <w:shd w:val="clear" w:color="auto" w:fill="E1DFDD"/>
    </w:rPr>
  </w:style>
  <w:style w:type="character" w:styleId="FollowedHyperlink">
    <w:name w:val="FollowedHyperlink"/>
    <w:basedOn w:val="DefaultParagraphFont"/>
    <w:uiPriority w:val="99"/>
    <w:semiHidden/>
    <w:unhideWhenUsed/>
    <w:rsid w:val="004E67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3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psciuw.org/implementation-science/learn/implementation-scienc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E0F2A-58E8-4E25-96D0-BF5FCCD4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4705</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 Bette L.   DPI</dc:creator>
  <cp:lastModifiedBy>Wilson, Louise F.   DPI</cp:lastModifiedBy>
  <cp:revision>2</cp:revision>
  <cp:lastPrinted>2018-03-27T16:02:00Z</cp:lastPrinted>
  <dcterms:created xsi:type="dcterms:W3CDTF">2023-06-12T19:53:00Z</dcterms:created>
  <dcterms:modified xsi:type="dcterms:W3CDTF">2023-06-12T19:53:00Z</dcterms:modified>
</cp:coreProperties>
</file>